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F3E6" w14:textId="77777777" w:rsidR="008F03FF" w:rsidRDefault="008F03FF" w:rsidP="000A52F9">
      <w:pPr>
        <w:ind w:left="-1418" w:firstLine="567"/>
        <w:jc w:val="center"/>
        <w:rPr>
          <w:rFonts w:ascii="Times New Roman" w:eastAsia="Noto Sans CJK SC Regular" w:hAnsi="Times New Roman" w:cs="Lohit Devanagari"/>
          <w:b/>
          <w:sz w:val="24"/>
          <w:szCs w:val="24"/>
          <w:lang w:eastAsia="hi-IN"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14:paraId="1FD39240" w14:textId="77777777" w:rsidR="008F03FF" w:rsidRDefault="008F03FF" w:rsidP="000A52F9">
      <w:pPr>
        <w:ind w:left="-1418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«ЗАОКСКАЯ  СРЕДНЯЯ ШКОЛА» МУНИЦИПАЛЬНОГО ОБРАЗОВАНИЯ _ РЯЗАНСКИЙ МУНИЦИПАЛЬНЫЙ РАЙОН РЯЗАНСКОЙ ОБЛАСТИ</w:t>
      </w:r>
    </w:p>
    <w:p w14:paraId="129E76F9" w14:textId="77777777" w:rsidR="008F03FF" w:rsidRDefault="008F03FF" w:rsidP="000A52F9">
      <w:pPr>
        <w:ind w:left="-1418"/>
        <w:jc w:val="center"/>
        <w:rPr>
          <w:rFonts w:ascii="Times New Roman" w:hAnsi="Times New Roman"/>
          <w:b/>
        </w:rPr>
      </w:pPr>
    </w:p>
    <w:p w14:paraId="6446DA23" w14:textId="77777777" w:rsidR="008F03FF" w:rsidRDefault="008F03FF" w:rsidP="000A52F9">
      <w:pPr>
        <w:ind w:left="-1418"/>
        <w:jc w:val="both"/>
        <w:rPr>
          <w:rFonts w:ascii="Times New Roman" w:hAnsi="Times New Roman"/>
          <w:b/>
        </w:rPr>
      </w:pPr>
    </w:p>
    <w:tbl>
      <w:tblPr>
        <w:tblW w:w="11702" w:type="dxa"/>
        <w:tblInd w:w="-743" w:type="dxa"/>
        <w:tblLook w:val="04A0" w:firstRow="1" w:lastRow="0" w:firstColumn="1" w:lastColumn="0" w:noHBand="0" w:noVBand="1"/>
      </w:tblPr>
      <w:tblGrid>
        <w:gridCol w:w="3802"/>
        <w:gridCol w:w="3112"/>
        <w:gridCol w:w="4788"/>
      </w:tblGrid>
      <w:tr w:rsidR="008F03FF" w14:paraId="084F88C3" w14:textId="77777777" w:rsidTr="000A52F9">
        <w:trPr>
          <w:trHeight w:val="1835"/>
        </w:trPr>
        <w:tc>
          <w:tcPr>
            <w:tcW w:w="3802" w:type="dxa"/>
          </w:tcPr>
          <w:p w14:paraId="0D2B6CF3" w14:textId="77777777" w:rsidR="008F03FF" w:rsidRPr="000A52F9" w:rsidRDefault="008F03FF" w:rsidP="000A52F9">
            <w:pPr>
              <w:ind w:right="597"/>
              <w:jc w:val="center"/>
              <w:rPr>
                <w:rFonts w:ascii="Times New Roman" w:hAnsi="Times New Roman"/>
              </w:rPr>
            </w:pPr>
            <w:r w:rsidRPr="000A52F9">
              <w:rPr>
                <w:rFonts w:ascii="Times New Roman" w:hAnsi="Times New Roman"/>
              </w:rPr>
              <w:t>«Рассмотрено»</w:t>
            </w:r>
          </w:p>
          <w:p w14:paraId="55FF5FE5" w14:textId="77777777" w:rsidR="008F03FF" w:rsidRPr="000A52F9" w:rsidRDefault="008F03FF" w:rsidP="000A52F9">
            <w:pPr>
              <w:ind w:right="597"/>
              <w:jc w:val="both"/>
              <w:rPr>
                <w:rFonts w:ascii="Times New Roman" w:hAnsi="Times New Roman"/>
              </w:rPr>
            </w:pPr>
            <w:r w:rsidRPr="000A52F9">
              <w:rPr>
                <w:rFonts w:ascii="Times New Roman" w:hAnsi="Times New Roman"/>
              </w:rPr>
              <w:t>Руководитель МО</w:t>
            </w:r>
          </w:p>
          <w:p w14:paraId="410EC82E" w14:textId="77777777" w:rsidR="008F03FF" w:rsidRPr="000A52F9" w:rsidRDefault="008F03FF" w:rsidP="000A52F9">
            <w:pPr>
              <w:ind w:right="597"/>
              <w:jc w:val="both"/>
              <w:rPr>
                <w:rFonts w:ascii="Times New Roman" w:hAnsi="Times New Roman"/>
              </w:rPr>
            </w:pPr>
            <w:r w:rsidRPr="000A52F9">
              <w:rPr>
                <w:rFonts w:ascii="Times New Roman" w:hAnsi="Times New Roman"/>
              </w:rPr>
              <w:t>___________/_____________</w:t>
            </w:r>
          </w:p>
          <w:p w14:paraId="6F226D71" w14:textId="77777777" w:rsidR="008F03FF" w:rsidRPr="000A52F9" w:rsidRDefault="008F03FF" w:rsidP="000A52F9">
            <w:pPr>
              <w:ind w:right="597"/>
              <w:jc w:val="both"/>
              <w:rPr>
                <w:rFonts w:ascii="Times New Roman" w:hAnsi="Times New Roman"/>
              </w:rPr>
            </w:pPr>
            <w:r w:rsidRPr="000A52F9">
              <w:rPr>
                <w:rFonts w:ascii="Times New Roman" w:hAnsi="Times New Roman"/>
              </w:rPr>
              <w:t>Протокол № 1</w:t>
            </w:r>
          </w:p>
          <w:p w14:paraId="16CD7500" w14:textId="77777777" w:rsidR="008F03FF" w:rsidRPr="000A52F9" w:rsidRDefault="008F03FF" w:rsidP="000A52F9">
            <w:pPr>
              <w:ind w:right="597"/>
              <w:jc w:val="both"/>
              <w:rPr>
                <w:rFonts w:ascii="Times New Roman" w:hAnsi="Times New Roman"/>
              </w:rPr>
            </w:pPr>
            <w:r w:rsidRPr="000A52F9">
              <w:rPr>
                <w:rFonts w:ascii="Times New Roman" w:hAnsi="Times New Roman"/>
              </w:rPr>
              <w:t>от «29» августа 2022 г.</w:t>
            </w:r>
          </w:p>
          <w:p w14:paraId="630E38AB" w14:textId="77777777" w:rsidR="008F03FF" w:rsidRPr="000A52F9" w:rsidRDefault="008F03FF" w:rsidP="000A52F9">
            <w:pPr>
              <w:ind w:left="-1418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hideMark/>
          </w:tcPr>
          <w:p w14:paraId="33A0F6C0" w14:textId="77777777" w:rsidR="008F03FF" w:rsidRPr="000A52F9" w:rsidRDefault="008F03FF" w:rsidP="00220B63">
            <w:pPr>
              <w:ind w:left="59" w:right="553"/>
              <w:jc w:val="center"/>
              <w:rPr>
                <w:rFonts w:ascii="Times New Roman" w:hAnsi="Times New Roman"/>
              </w:rPr>
            </w:pPr>
            <w:r w:rsidRPr="000A52F9">
              <w:rPr>
                <w:rFonts w:ascii="Times New Roman" w:hAnsi="Times New Roman"/>
              </w:rPr>
              <w:t>«Согласовано»</w:t>
            </w:r>
          </w:p>
          <w:p w14:paraId="4126FC8A" w14:textId="77777777" w:rsidR="008F03FF" w:rsidRPr="000A52F9" w:rsidRDefault="008F03FF" w:rsidP="00220B63">
            <w:pPr>
              <w:ind w:left="201" w:right="-90"/>
              <w:jc w:val="both"/>
              <w:rPr>
                <w:rFonts w:ascii="Times New Roman" w:hAnsi="Times New Roman"/>
              </w:rPr>
            </w:pPr>
            <w:r w:rsidRPr="000A52F9">
              <w:rPr>
                <w:rFonts w:ascii="Times New Roman" w:hAnsi="Times New Roman"/>
              </w:rPr>
              <w:t>Зам. директора по УВР</w:t>
            </w:r>
          </w:p>
          <w:p w14:paraId="0FB31D57" w14:textId="77777777" w:rsidR="008F03FF" w:rsidRPr="000A52F9" w:rsidRDefault="008F03FF" w:rsidP="00220B63">
            <w:pPr>
              <w:ind w:left="201" w:right="140"/>
              <w:jc w:val="both"/>
              <w:rPr>
                <w:rFonts w:ascii="Times New Roman" w:hAnsi="Times New Roman"/>
              </w:rPr>
            </w:pPr>
            <w:r w:rsidRPr="000A52F9">
              <w:rPr>
                <w:rFonts w:ascii="Times New Roman" w:hAnsi="Times New Roman"/>
              </w:rPr>
              <w:t>_____/Бобровская А.А.</w:t>
            </w:r>
          </w:p>
        </w:tc>
        <w:tc>
          <w:tcPr>
            <w:tcW w:w="4788" w:type="dxa"/>
          </w:tcPr>
          <w:p w14:paraId="657958F6" w14:textId="77777777" w:rsidR="008F03FF" w:rsidRDefault="008F03FF" w:rsidP="000A52F9">
            <w:pPr>
              <w:ind w:left="202" w:right="285" w:hanging="218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14:paraId="7B56C4B5" w14:textId="77777777" w:rsidR="008F03FF" w:rsidRDefault="008F03FF" w:rsidP="000A52F9">
            <w:pPr>
              <w:ind w:left="202" w:right="1446" w:hanging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 МБОУ «Заокская СШ»</w:t>
            </w:r>
          </w:p>
          <w:p w14:paraId="4AC550CF" w14:textId="77777777" w:rsidR="008F03FF" w:rsidRDefault="000A52F9" w:rsidP="000A52F9">
            <w:pPr>
              <w:tabs>
                <w:tab w:val="left" w:pos="4613"/>
              </w:tabs>
              <w:ind w:left="211" w:right="1446" w:hanging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="008F03FF">
              <w:rPr>
                <w:rFonts w:ascii="Times New Roman" w:hAnsi="Times New Roman"/>
              </w:rPr>
              <w:t>__/Воробьева Е.В.</w:t>
            </w:r>
          </w:p>
          <w:p w14:paraId="0EB9F530" w14:textId="77777777" w:rsidR="008F03FF" w:rsidRDefault="008F03FF" w:rsidP="000A52F9">
            <w:pPr>
              <w:ind w:left="-1418" w:right="1446"/>
              <w:jc w:val="both"/>
              <w:rPr>
                <w:rFonts w:ascii="Times New Roman" w:hAnsi="Times New Roman"/>
              </w:rPr>
            </w:pPr>
          </w:p>
          <w:p w14:paraId="0EFFD9B4" w14:textId="77777777" w:rsidR="008F03FF" w:rsidRDefault="008F03FF" w:rsidP="000A52F9">
            <w:pPr>
              <w:ind w:left="-1418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E3E676B" w14:textId="77777777" w:rsidR="008F03FF" w:rsidRDefault="008F03FF" w:rsidP="008F03FF">
      <w:pPr>
        <w:rPr>
          <w:rFonts w:ascii="Times New Roman" w:hAnsi="Times New Roman"/>
        </w:rPr>
      </w:pPr>
    </w:p>
    <w:p w14:paraId="6B12781E" w14:textId="77777777" w:rsidR="008F03FF" w:rsidRDefault="008F03FF" w:rsidP="008F03FF">
      <w:pPr>
        <w:rPr>
          <w:rFonts w:ascii="Times New Roman" w:hAnsi="Times New Roman"/>
        </w:rPr>
      </w:pPr>
    </w:p>
    <w:p w14:paraId="3E9707AA" w14:textId="77777777" w:rsidR="008F03FF" w:rsidRDefault="008F03FF" w:rsidP="008F03FF">
      <w:pPr>
        <w:rPr>
          <w:rFonts w:ascii="Times New Roman" w:hAnsi="Times New Roman"/>
        </w:rPr>
      </w:pPr>
    </w:p>
    <w:p w14:paraId="430DECD5" w14:textId="77777777" w:rsidR="008F03FF" w:rsidRDefault="008F03FF" w:rsidP="008F03FF">
      <w:pPr>
        <w:rPr>
          <w:rFonts w:ascii="Times New Roman" w:hAnsi="Times New Roman"/>
        </w:rPr>
      </w:pPr>
    </w:p>
    <w:p w14:paraId="08438CB0" w14:textId="77777777" w:rsidR="008F03FF" w:rsidRDefault="008F03FF" w:rsidP="008F03FF">
      <w:pPr>
        <w:jc w:val="center"/>
        <w:rPr>
          <w:rFonts w:ascii="Times New Roman" w:eastAsia="Noto Sans CJK SC Regular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РАБОЧАЯ  ПРОГРАММА</w:t>
      </w:r>
    </w:p>
    <w:p w14:paraId="2278DF3B" w14:textId="77777777" w:rsidR="008F03FF" w:rsidRDefault="008F03FF" w:rsidP="008F03F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учебного предмета </w:t>
      </w:r>
    </w:p>
    <w:p w14:paraId="1218A31E" w14:textId="77777777" w:rsidR="008F03FF" w:rsidRDefault="009F447F" w:rsidP="008F03F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литература</w:t>
      </w:r>
    </w:p>
    <w:p w14:paraId="563670B7" w14:textId="77777777" w:rsidR="008F03FF" w:rsidRDefault="008F03FF" w:rsidP="008F03F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2022– 2023 учебный год</w:t>
      </w:r>
    </w:p>
    <w:p w14:paraId="018F0CE1" w14:textId="77777777" w:rsidR="008F03FF" w:rsidRDefault="008F03FF" w:rsidP="008F03FF">
      <w:pPr>
        <w:rPr>
          <w:rFonts w:ascii="Times New Roman" w:hAnsi="Times New Roman"/>
          <w:sz w:val="28"/>
          <w:szCs w:val="28"/>
        </w:rPr>
      </w:pPr>
    </w:p>
    <w:p w14:paraId="67EDB288" w14:textId="77777777" w:rsidR="008F03FF" w:rsidRDefault="008F03FF" w:rsidP="008F03FF">
      <w:pPr>
        <w:rPr>
          <w:rFonts w:ascii="Times New Roman" w:hAnsi="Times New Roman"/>
          <w:sz w:val="28"/>
          <w:szCs w:val="28"/>
        </w:rPr>
      </w:pPr>
    </w:p>
    <w:p w14:paraId="24E6FE59" w14:textId="77777777" w:rsidR="008F03FF" w:rsidRDefault="008F03FF" w:rsidP="008F03FF">
      <w:pPr>
        <w:rPr>
          <w:rFonts w:ascii="Times New Roman" w:hAnsi="Times New Roman"/>
          <w:sz w:val="28"/>
          <w:szCs w:val="28"/>
        </w:rPr>
      </w:pPr>
    </w:p>
    <w:p w14:paraId="4CB873B3" w14:textId="77777777" w:rsidR="008F03FF" w:rsidRDefault="008F03FF" w:rsidP="008F03FF">
      <w:pPr>
        <w:rPr>
          <w:rFonts w:ascii="Times New Roman" w:hAnsi="Times New Roman"/>
          <w:sz w:val="28"/>
          <w:szCs w:val="28"/>
        </w:rPr>
      </w:pPr>
    </w:p>
    <w:p w14:paraId="5B3B6BEC" w14:textId="77777777" w:rsidR="00220B63" w:rsidRDefault="00220B63" w:rsidP="008F03FF">
      <w:pPr>
        <w:rPr>
          <w:rFonts w:ascii="Times New Roman" w:hAnsi="Times New Roman"/>
          <w:sz w:val="28"/>
          <w:szCs w:val="28"/>
        </w:rPr>
      </w:pPr>
    </w:p>
    <w:p w14:paraId="11A82B08" w14:textId="77777777" w:rsidR="008F03FF" w:rsidRDefault="008F03FF" w:rsidP="008F03FF">
      <w:pPr>
        <w:rPr>
          <w:rFonts w:ascii="Times New Roman" w:eastAsia="Noto Sans CJK SC Regular" w:hAnsi="Times New Roman"/>
          <w:sz w:val="28"/>
          <w:szCs w:val="28"/>
        </w:rPr>
      </w:pPr>
    </w:p>
    <w:p w14:paraId="7B8793C4" w14:textId="77777777" w:rsidR="008F03FF" w:rsidRDefault="008F03FF" w:rsidP="0022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Долотова Ольга Васильевна</w:t>
      </w:r>
    </w:p>
    <w:p w14:paraId="1B3CB972" w14:textId="77777777" w:rsidR="008F03FF" w:rsidRDefault="008F03FF" w:rsidP="0022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20B6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A30BFB" w14:textId="77777777" w:rsidR="008F03FF" w:rsidRDefault="008F03FF" w:rsidP="0022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часов в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</w:t>
      </w:r>
      <w:r w:rsidR="00220B63">
        <w:rPr>
          <w:rFonts w:ascii="Times New Roman" w:hAnsi="Times New Roman"/>
          <w:sz w:val="28"/>
          <w:szCs w:val="28"/>
        </w:rPr>
        <w:t>02</w:t>
      </w:r>
    </w:p>
    <w:p w14:paraId="210F4D30" w14:textId="77777777" w:rsidR="008F03FF" w:rsidRDefault="008F03FF" w:rsidP="0022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часов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="00220B63">
        <w:rPr>
          <w:rFonts w:ascii="Times New Roman" w:hAnsi="Times New Roman"/>
          <w:sz w:val="28"/>
          <w:szCs w:val="28"/>
        </w:rPr>
        <w:t xml:space="preserve"> 3</w:t>
      </w:r>
    </w:p>
    <w:p w14:paraId="6310FC55" w14:textId="77777777" w:rsidR="008F03FF" w:rsidRDefault="008F03FF" w:rsidP="008F03FF">
      <w:pPr>
        <w:rPr>
          <w:rFonts w:ascii="Times New Roman" w:hAnsi="Times New Roman"/>
          <w:sz w:val="28"/>
          <w:szCs w:val="28"/>
        </w:rPr>
      </w:pPr>
    </w:p>
    <w:p w14:paraId="1DAD372D" w14:textId="77777777" w:rsidR="008F03FF" w:rsidRDefault="008F03FF" w:rsidP="008F03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С.Заокское, 2022г.</w:t>
      </w:r>
    </w:p>
    <w:p w14:paraId="192A7B36" w14:textId="77777777" w:rsidR="00EA0A50" w:rsidRDefault="00EA0A50">
      <w:pPr>
        <w:sectPr w:rsidR="00EA0A50">
          <w:footerReference w:type="default" r:id="rId7"/>
          <w:pgSz w:w="11906" w:h="16838"/>
          <w:pgMar w:top="1134" w:right="850" w:bottom="1134" w:left="1701" w:header="720" w:footer="709" w:gutter="0"/>
          <w:cols w:space="720"/>
          <w:titlePg/>
          <w:docGrid w:linePitch="360" w:charSpace="-2049"/>
        </w:sectPr>
      </w:pPr>
    </w:p>
    <w:p w14:paraId="0DC5937F" w14:textId="77777777" w:rsidR="00EA0A50" w:rsidRDefault="00EA0A50">
      <w:pPr>
        <w:pStyle w:val="a0"/>
        <w:jc w:val="center"/>
        <w:rPr>
          <w:rFonts w:ascii="Helvetica Neue" w:hAnsi="Helvetica Neue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36"/>
        </w:rPr>
        <w:lastRenderedPageBreak/>
        <w:t>Пояснительная записка</w:t>
      </w:r>
    </w:p>
    <w:p w14:paraId="6FB8308C" w14:textId="77777777" w:rsidR="00EA0A50" w:rsidRDefault="00EA0A50">
      <w:pPr>
        <w:pStyle w:val="a0"/>
        <w:spacing w:after="150"/>
        <w:jc w:val="both"/>
        <w:rPr>
          <w:rFonts w:ascii="Helvetica Neue" w:hAnsi="Helvetica Neue"/>
          <w:color w:val="333333"/>
          <w:sz w:val="21"/>
        </w:rPr>
      </w:pPr>
      <w:r>
        <w:rPr>
          <w:rFonts w:ascii="Helvetica Neue" w:hAnsi="Helvetica Neue"/>
          <w:color w:val="333333"/>
          <w:sz w:val="21"/>
        </w:rPr>
        <w:t>Рабочая программа по «Литературе» составлена на основе следующих нормативных документов:</w:t>
      </w:r>
    </w:p>
    <w:p w14:paraId="082B5AA8" w14:textId="77777777" w:rsidR="00EA0A50" w:rsidRDefault="00EA0A50">
      <w:pPr>
        <w:pStyle w:val="a0"/>
        <w:spacing w:after="150"/>
        <w:jc w:val="both"/>
        <w:rPr>
          <w:rFonts w:ascii="Helvetica Neue" w:hAnsi="Helvetica Neue"/>
          <w:color w:val="333333"/>
          <w:sz w:val="21"/>
        </w:rPr>
      </w:pPr>
      <w:r>
        <w:rPr>
          <w:rFonts w:ascii="Helvetica Neue" w:hAnsi="Helvetica Neue"/>
          <w:color w:val="333333"/>
          <w:sz w:val="21"/>
        </w:rPr>
        <w:t>1.Федеральный государственный образовательный стандарт основного общего образования;</w:t>
      </w:r>
    </w:p>
    <w:p w14:paraId="024192D0" w14:textId="77777777" w:rsidR="00EA0A50" w:rsidRDefault="00EA0A50">
      <w:pPr>
        <w:pStyle w:val="a0"/>
        <w:spacing w:after="150"/>
        <w:jc w:val="both"/>
        <w:rPr>
          <w:rFonts w:ascii="Helvetica Neue" w:hAnsi="Helvetica Neue"/>
          <w:color w:val="333333"/>
          <w:sz w:val="21"/>
        </w:rPr>
      </w:pPr>
      <w:r>
        <w:rPr>
          <w:rFonts w:ascii="Helvetica Neue" w:hAnsi="Helvetica Neue"/>
          <w:color w:val="333333"/>
          <w:sz w:val="21"/>
        </w:rPr>
        <w:t>2. Федеральный закон «Об образовании в Российской Федерации»;</w:t>
      </w:r>
    </w:p>
    <w:p w14:paraId="28A9D662" w14:textId="77777777" w:rsidR="00EA0A50" w:rsidRDefault="00EA0A50">
      <w:pPr>
        <w:pStyle w:val="a0"/>
        <w:spacing w:after="150"/>
        <w:jc w:val="both"/>
        <w:rPr>
          <w:rFonts w:ascii="Helvetica Neue" w:hAnsi="Helvetica Neue"/>
          <w:color w:val="333333"/>
          <w:sz w:val="21"/>
        </w:rPr>
      </w:pPr>
      <w:r>
        <w:rPr>
          <w:rFonts w:ascii="Helvetica Neue" w:hAnsi="Helvetica Neue"/>
          <w:color w:val="333333"/>
          <w:sz w:val="21"/>
        </w:rPr>
        <w:t>3. Примерная основная образовательная программа основного общего образования;</w:t>
      </w:r>
    </w:p>
    <w:p w14:paraId="16923683" w14:textId="77777777" w:rsidR="00EA0A50" w:rsidRDefault="00EA0A50">
      <w:pPr>
        <w:pStyle w:val="a0"/>
        <w:spacing w:after="150"/>
        <w:jc w:val="both"/>
        <w:rPr>
          <w:rFonts w:ascii="Helvetica Neue" w:hAnsi="Helvetica Neue"/>
          <w:color w:val="333333"/>
          <w:sz w:val="21"/>
        </w:rPr>
      </w:pPr>
      <w:r>
        <w:rPr>
          <w:rFonts w:ascii="Helvetica Neue" w:hAnsi="Helvetica Neue"/>
          <w:color w:val="333333"/>
          <w:sz w:val="21"/>
        </w:rPr>
        <w:t>4. Учебный план школы №90 на 2022/2023 учебный год;.</w:t>
      </w:r>
    </w:p>
    <w:p w14:paraId="0241FFF5" w14:textId="77777777" w:rsidR="00EA0A50" w:rsidRDefault="00EA0A50">
      <w:pPr>
        <w:pStyle w:val="a0"/>
        <w:spacing w:after="150"/>
        <w:jc w:val="both"/>
        <w:rPr>
          <w:rFonts w:ascii="Helvetica Neue" w:hAnsi="Helvetica Neue"/>
          <w:color w:val="333333"/>
          <w:sz w:val="21"/>
        </w:rPr>
      </w:pPr>
      <w:r>
        <w:rPr>
          <w:rFonts w:ascii="Helvetica Neue" w:hAnsi="Helvetica Neue"/>
          <w:color w:val="333333"/>
          <w:sz w:val="21"/>
        </w:rPr>
        <w:t>5.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на 2022/2023 учебный год;</w:t>
      </w:r>
    </w:p>
    <w:p w14:paraId="39050E9B" w14:textId="77777777" w:rsidR="00EA0A50" w:rsidRDefault="00EA0A50">
      <w:pPr>
        <w:pStyle w:val="a0"/>
        <w:spacing w:after="150"/>
        <w:jc w:val="both"/>
        <w:rPr>
          <w:rFonts w:ascii="Helvetica Neue" w:hAnsi="Helvetica Neue"/>
          <w:color w:val="333333"/>
          <w:sz w:val="21"/>
        </w:rPr>
      </w:pPr>
      <w:r>
        <w:rPr>
          <w:rFonts w:ascii="Helvetica Neue" w:hAnsi="Helvetica Neue"/>
          <w:color w:val="333333"/>
          <w:sz w:val="21"/>
        </w:rPr>
        <w:t>6. Примерные рабочие программы. Предметная линия учебников под ред. В. П. Журавлева, Ю. В. Лебедева. 10—11 классы : учеб. пособие для общеобразоват. организаций : базовый уровень / А. Н. Романова, Н. В. Шуваева; [под ред. В. П. Журавлева, Ю. В. Лебедева]. — М. : Просвещение, 2021.</w:t>
      </w:r>
    </w:p>
    <w:p w14:paraId="120E176C" w14:textId="77777777" w:rsidR="00EA0A50" w:rsidRDefault="00EA0A50">
      <w:pPr>
        <w:pStyle w:val="a0"/>
        <w:spacing w:after="150"/>
        <w:jc w:val="both"/>
        <w:rPr>
          <w:rFonts w:ascii="Helvetica Neue" w:hAnsi="Helvetica Neue"/>
          <w:b/>
          <w:color w:val="333333"/>
          <w:sz w:val="21"/>
        </w:rPr>
      </w:pPr>
      <w:r>
        <w:rPr>
          <w:rFonts w:ascii="Helvetica Neue" w:hAnsi="Helvetica Neue"/>
          <w:color w:val="333333"/>
          <w:sz w:val="21"/>
        </w:rPr>
        <w:t>Состав </w:t>
      </w:r>
      <w:r>
        <w:rPr>
          <w:rFonts w:ascii="Helvetica Neue" w:hAnsi="Helvetica Neue"/>
          <w:b/>
          <w:color w:val="333333"/>
          <w:sz w:val="21"/>
        </w:rPr>
        <w:t>УМК</w:t>
      </w:r>
      <w:r>
        <w:rPr>
          <w:rFonts w:ascii="Helvetica Neue" w:hAnsi="Helvetica Neue"/>
          <w:color w:val="333333"/>
          <w:sz w:val="21"/>
        </w:rPr>
        <w:t>:</w:t>
      </w:r>
    </w:p>
    <w:p w14:paraId="41A53CD0" w14:textId="77777777" w:rsidR="00EA0A50" w:rsidRDefault="00EA0A50">
      <w:pPr>
        <w:pStyle w:val="a0"/>
        <w:spacing w:after="150"/>
        <w:jc w:val="both"/>
        <w:rPr>
          <w:rFonts w:ascii="Helvetica Neue" w:hAnsi="Helvetica Neue"/>
          <w:i/>
          <w:color w:val="333333"/>
          <w:sz w:val="21"/>
        </w:rPr>
      </w:pPr>
      <w:r>
        <w:rPr>
          <w:rFonts w:ascii="Helvetica Neue" w:hAnsi="Helvetica Neue"/>
          <w:b/>
          <w:color w:val="333333"/>
          <w:sz w:val="21"/>
        </w:rPr>
        <w:t>Учебник</w:t>
      </w:r>
    </w:p>
    <w:p w14:paraId="7B1AC256" w14:textId="77777777" w:rsidR="00EA0A50" w:rsidRDefault="00EA0A50">
      <w:pPr>
        <w:pStyle w:val="a0"/>
        <w:spacing w:after="150"/>
        <w:jc w:val="both"/>
      </w:pPr>
      <w:r>
        <w:rPr>
          <w:rFonts w:ascii="Helvetica Neue" w:hAnsi="Helvetica Neue"/>
          <w:i/>
          <w:color w:val="333333"/>
          <w:sz w:val="21"/>
        </w:rPr>
        <w:t>Лебедев Ю.В.</w:t>
      </w:r>
      <w:r>
        <w:rPr>
          <w:rFonts w:ascii="Helvetica Neue" w:hAnsi="Helvetica Neue"/>
          <w:color w:val="333333"/>
          <w:sz w:val="21"/>
        </w:rPr>
        <w:t> Литература 10 класс: Учебник для общеобразо</w:t>
      </w:r>
      <w:r>
        <w:rPr>
          <w:rFonts w:ascii="Helvetica Neue" w:hAnsi="Helvetica Neue"/>
          <w:color w:val="333333"/>
          <w:sz w:val="21"/>
        </w:rPr>
        <w:softHyphen/>
        <w:t>вательных учреждений. Базовый уровень. В 2 ч. – М.: Просвещение, 2021</w:t>
      </w:r>
    </w:p>
    <w:p w14:paraId="4C9E6815" w14:textId="77777777" w:rsidR="00EA0A50" w:rsidRDefault="00EA0A50">
      <w:pPr>
        <w:pStyle w:val="a0"/>
        <w:spacing w:after="150"/>
        <w:jc w:val="both"/>
      </w:pPr>
    </w:p>
    <w:p w14:paraId="740BDDCB" w14:textId="77777777" w:rsidR="00EA0A50" w:rsidRDefault="00EA0A50">
      <w:pPr>
        <w:pStyle w:val="a0"/>
        <w:spacing w:after="150"/>
      </w:pPr>
      <w:r>
        <w:rPr>
          <w:rFonts w:ascii="Helvetica Neue" w:hAnsi="Helvetica Neue"/>
          <w:color w:val="333333"/>
          <w:sz w:val="21"/>
        </w:rPr>
        <w:t>В соответствии с учебным планом МБОУ «Заокская СШ» на изучение предмета в 10 классе на 2022/2023 учебном году выделено 3 часа в неделю, итого 102 часа за учебный год.</w:t>
      </w:r>
    </w:p>
    <w:p w14:paraId="0648B1BB" w14:textId="77777777" w:rsidR="00EA0A50" w:rsidRDefault="00EA0A50">
      <w:pPr>
        <w:pStyle w:val="a0"/>
        <w:sectPr w:rsidR="00EA0A50">
          <w:footerReference w:type="default" r:id="rId8"/>
          <w:pgSz w:w="11906" w:h="16838"/>
          <w:pgMar w:top="1134" w:right="850" w:bottom="1134" w:left="1701" w:header="720" w:footer="709" w:gutter="0"/>
          <w:cols w:space="720"/>
          <w:docGrid w:linePitch="360" w:charSpace="-2049"/>
        </w:sectPr>
      </w:pPr>
      <w:r>
        <w:br/>
      </w:r>
    </w:p>
    <w:p w14:paraId="2DD70583" w14:textId="77777777" w:rsidR="00EA0A50" w:rsidRDefault="00EA0A50">
      <w:pPr>
        <w:pStyle w:val="2"/>
        <w:spacing w:line="100" w:lineRule="atLeast"/>
        <w:ind w:firstLine="0"/>
      </w:pPr>
    </w:p>
    <w:p w14:paraId="2CFB3D5F" w14:textId="77777777" w:rsidR="00EA0A50" w:rsidRDefault="00EA0A50">
      <w:pPr>
        <w:pStyle w:val="2"/>
        <w:spacing w:line="100" w:lineRule="atLeast"/>
        <w:ind w:firstLine="0"/>
        <w:jc w:val="center"/>
      </w:pPr>
      <w:r>
        <w:rPr>
          <w:rStyle w:val="20"/>
          <w:sz w:val="24"/>
          <w:szCs w:val="24"/>
        </w:rPr>
        <w:t>Планируемые результаты освоения предмета</w:t>
      </w:r>
    </w:p>
    <w:p w14:paraId="3D6E23A1" w14:textId="77777777" w:rsidR="00EA0A50" w:rsidRDefault="00EA0A50">
      <w:pPr>
        <w:pStyle w:val="2"/>
        <w:spacing w:line="100" w:lineRule="atLeast"/>
        <w:ind w:firstLine="0"/>
      </w:pPr>
    </w:p>
    <w:p w14:paraId="4559A138" w14:textId="77777777" w:rsidR="00EA0A50" w:rsidRDefault="00EA0A50">
      <w:pPr>
        <w:spacing w:after="0" w:line="100" w:lineRule="atLeast"/>
        <w:ind w:firstLine="709"/>
        <w:jc w:val="center"/>
        <w:rPr>
          <w:rFonts w:ascii="Times New Roman" w:eastAsia="@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Личностные результаты</w:t>
      </w:r>
    </w:p>
    <w:p w14:paraId="1A8AB0FF" w14:textId="77777777" w:rsidR="00EA0A50" w:rsidRDefault="00EA0A50">
      <w:pPr>
        <w:spacing w:after="0" w:line="100" w:lineRule="atLeast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u w:val="single"/>
        </w:rPr>
      </w:pPr>
    </w:p>
    <w:p w14:paraId="55B4DD55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14:paraId="169BF6A6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51FFF0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7CD49EE2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03852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BDD4AC6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8A757C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71C9CA92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D298A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27DF7F8E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D3E0E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6B28644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596C0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14:paraId="7205187E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98452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14:paraId="5EA62304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9A3981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059CD6AB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41890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58F403B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FCAE8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14:paraId="04381E52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стремление к совершенствованию речевой культуры в целом;</w:t>
      </w:r>
    </w:p>
    <w:p w14:paraId="77EFE2D0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D3A27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формирование коммуникативной компетенции в межкультурной и межэтнической коммуникации;</w:t>
      </w:r>
    </w:p>
    <w:p w14:paraId="6A0CB5EB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ABEAB7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развитие таких качеств, как воля, целеустремлённость, креативность, инициативность, эмпатия, трудолюбие, дисциплинированность;</w:t>
      </w:r>
    </w:p>
    <w:p w14:paraId="52582900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9B986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формирование общекультурной и этнической идентичности как составляющих гражданской идентичности личности;</w:t>
      </w:r>
    </w:p>
    <w:p w14:paraId="2ABEF8F6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1C071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7020AF66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F5E21A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готовность отстаивать национальные и общечеловеческие (гуманистические, демократические) ценности, свою гражданскую позицию;</w:t>
      </w:r>
    </w:p>
    <w:p w14:paraId="63EFD7A2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305A0A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  </w:t>
      </w:r>
    </w:p>
    <w:p w14:paraId="70FAF298" w14:textId="77777777" w:rsidR="00EA0A50" w:rsidRDefault="00EA0A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399D91" w14:textId="77777777" w:rsidR="00EA0A50" w:rsidRDefault="00EA0A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14:paraId="4B5EA741" w14:textId="77777777" w:rsidR="00EA0A50" w:rsidRDefault="00EA0A50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литературы как учебного предмета способствует достижениюметапредметных результатов освоения основной образовательной программы.</w:t>
      </w:r>
    </w:p>
    <w:p w14:paraId="094351D1" w14:textId="77777777" w:rsidR="00EA0A50" w:rsidRDefault="00EA0A50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Конкретизация метапредметных результатов для систематического контроля за их формированием связана с указанием предметной области, сферы реальной действительности, конкретных специфических объектов, для освоения которых применяются универсальные учебные действия в рамках предмета «Литература». Также можно обозначить некоторые специфические средства обучения и характерные для данной дисциплины виды деятельности учащихся, способствующие достижению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метапредметных результатов:</w:t>
      </w:r>
    </w:p>
    <w:p w14:paraId="76A6734C" w14:textId="77777777" w:rsidR="00EA0A50" w:rsidRDefault="00EA0A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умение самостоятельно определять цели деятельности на уроках литературы и составлять планы деятельности при выполнении самостоятельной работы на уроке и домашнего задания; самостоятельно осуществлять, контролировать и корректировать деятельность; использовать все возможные ресурсы (учебник, рекомендованную учителем литературу, тематические сайты сети Интернет и другие источники знаний по литературе) для достижения поставленных целей и реализации планов деятельности; выбирать успешные стратегии в различных ситуациях;</w:t>
      </w:r>
    </w:p>
    <w:p w14:paraId="6AA22989" w14:textId="77777777" w:rsidR="00EA0A50" w:rsidRDefault="00EA0A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умение продуктивно общаться и взаимодействовать в процессе совместной деятельности на уроке литературы и при выполнении групповых и коллективных учебных заданий, творческих, исследовательских проектов в области изучения литературы XIX — начала XXI века, учитывать позиции других участников деятельности, в том числе в процессе интерпретации художественного произведения или оценки литературного явления, историко-литературного факта, эффективно разрешать конфликты;</w:t>
      </w:r>
    </w:p>
    <w:p w14:paraId="6A206195" w14:textId="77777777" w:rsidR="00EA0A50" w:rsidRDefault="00EA0A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владение навыками познавательной, учебно-исследовательской и проектной деятельности в области изучения литературы XIX — начала XXI века, навыками разрешения проблем; способность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готовность к самостоятельному поиску методов решения практических задач в области изучения литературы XIX — начала XXI века, применению различных методов познания (изучение источников, анализ художественных и научных текстов, компаративный анализ, контекстный анализ и др.);</w:t>
      </w:r>
    </w:p>
    <w:p w14:paraId="774C71C9" w14:textId="77777777" w:rsidR="00EA0A50" w:rsidRDefault="00EA0A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 (словари, научные и научно-популярные литературоведческие издания, литературно-критические статьи, публицистические тексты на литературные темы, авторские информационные ресурсы, учебники, учебные пособия по литературе XIX — начала XXI века, сообщения учителя, сообщения других участников образовательного процесса и др.), критически оценивать и интерпретировать информацию, получаемую из различных источников;</w:t>
      </w:r>
    </w:p>
    <w:p w14:paraId="4AB611FF" w14:textId="77777777" w:rsidR="00EA0A50" w:rsidRDefault="00EA0A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задач, возникающих в процессе изучения литературы в 10—11 классах,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5DD45B8" w14:textId="77777777" w:rsidR="00EA0A50" w:rsidRDefault="00EA0A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умение определять назначение и функции различных социальных институтов и институций, в том числе таких, как литературная деятельность, авторское право, научно-исследовательская деятельность по изучению отечественной и мировой литературы, профессиональная деятельность филолога, писателя, журналиста, издательского работникаи т. п.;</w:t>
      </w:r>
    </w:p>
    <w:p w14:paraId="54C874C4" w14:textId="77777777" w:rsidR="00EA0A50" w:rsidRDefault="00EA0A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умение самостоятельно оценивать и принимать решения, определяющие стратегию поведения, с учётом гражданских и нравственных ценностей, в том числе опираясь на опыт нравственно-эстетического освоения произведений художественной литературы, в которых воплощены традиционные ценности русской культуры;</w:t>
      </w:r>
    </w:p>
    <w:p w14:paraId="293463A3" w14:textId="77777777" w:rsidR="00EA0A50" w:rsidRDefault="00EA0A5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владение языковыми средствами — умение ясно, логично и точно излагать свою точку зрения, использовать адекватные языковые средства для участия в конкретных видах деятельности на уроках литературы (опрос, беседа, дискуссия, выполнение контрольных и самостоятельных работ, различных заданий), для создания собственных устных и письменных высказываний на нравственно-этические, литературные и литературоведческие темы;</w:t>
      </w:r>
    </w:p>
    <w:p w14:paraId="59DF3549" w14:textId="77777777" w:rsidR="00EA0A50" w:rsidRDefault="00EA0A50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в области изучаемого предмета («Литература»), новых познавательных задач и средств их достижения.</w:t>
      </w:r>
    </w:p>
    <w:p w14:paraId="630C1FE3" w14:textId="77777777" w:rsidR="00EA0A50" w:rsidRDefault="00EA0A50">
      <w:pPr>
        <w:spacing w:before="100" w:after="28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633036A8" w14:textId="77777777" w:rsidR="00EA0A50" w:rsidRDefault="00EA0A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14:paraId="4BADBA26" w14:textId="77777777" w:rsidR="00EA0A50" w:rsidRDefault="00EA0A5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цели чтения и выбирать вид чтения в зависимости от цели;</w:t>
      </w:r>
    </w:p>
    <w:p w14:paraId="62CB2BF4" w14:textId="77777777" w:rsidR="00EA0A50" w:rsidRDefault="00EA0A5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ключевые проблемы изученных произведенийрусских писателей XIX в. и зарубежной литературы;</w:t>
      </w:r>
    </w:p>
    <w:p w14:paraId="27621BEA" w14:textId="77777777" w:rsidR="00EA0A50" w:rsidRDefault="00EA0A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связи литературных произведений с эпохой их написания, выявлять</w:t>
      </w:r>
    </w:p>
    <w:p w14:paraId="79D5A58A" w14:textId="77777777" w:rsidR="00EA0A50" w:rsidRDefault="00EA0A5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заложенные в них вневременные, непреходящие нравственные ценности и их современное звучание; </w:t>
      </w:r>
    </w:p>
    <w:p w14:paraId="143C8E8E" w14:textId="77777777" w:rsidR="00EA0A50" w:rsidRDefault="00EA0A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литературное произведение: определять его принадлежностьк одному из литературных родов и жанров; понимать и формулировать тему,идею,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14:paraId="723594F5" w14:textId="77777777" w:rsidR="00EA0A50" w:rsidRDefault="00EA0A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-определять в произведении элементы сюжета, композиции, изобразительно-выразительных средств языка, понимать их роли в раскрытии </w:t>
      </w:r>
    </w:p>
    <w:p w14:paraId="0CA05DC3" w14:textId="77777777" w:rsidR="00EA0A50" w:rsidRDefault="00EA0A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идейного содержания произведения;</w:t>
      </w:r>
    </w:p>
    <w:p w14:paraId="7F39C4E6" w14:textId="77777777" w:rsidR="00EA0A50" w:rsidRDefault="00EA0A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39B32" w14:textId="77777777" w:rsidR="00EA0A50" w:rsidRDefault="00EA0A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-владеть элементарной литературоведческой терминологией при анализе литературного произведения.</w:t>
      </w:r>
    </w:p>
    <w:p w14:paraId="4AA5BFE1" w14:textId="77777777" w:rsidR="00EA0A50" w:rsidRDefault="00EA0A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извлекать необходимую информацию из прослушанных и прочитанных текстов, относящихся к различным жанрам; определять основную и второстепенную информацию;</w:t>
      </w:r>
    </w:p>
    <w:p w14:paraId="53BEF819" w14:textId="77777777" w:rsidR="00EA0A50" w:rsidRDefault="00EA0A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-свободно ориентироваться и воспринимать тексты художественного, научного, публицистического и официально – делового стилей;</w:t>
      </w:r>
    </w:p>
    <w:p w14:paraId="6040BD5C" w14:textId="77777777" w:rsidR="00EA0A50" w:rsidRDefault="00EA0A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и адекватно оценивать язык средств массовой информации;</w:t>
      </w:r>
    </w:p>
    <w:p w14:paraId="2EAD49F1" w14:textId="77777777" w:rsidR="00EA0A50" w:rsidRDefault="00EA0A50">
      <w:pPr>
        <w:shd w:val="clear" w:color="auto" w:fill="FFFFFF"/>
        <w:spacing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проблему, самостоятельно создавать алгоритмы деятельности при решении проблем творческого и поискового характера.</w:t>
      </w:r>
    </w:p>
    <w:p w14:paraId="48FA5C05" w14:textId="77777777" w:rsidR="00EA0A50" w:rsidRDefault="00EA0A5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7A911DE" w14:textId="77777777" w:rsidR="00EA0A50" w:rsidRDefault="00EA0A5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курса (тематическое планирование)</w:t>
      </w:r>
    </w:p>
    <w:p w14:paraId="3C1F5AA0" w14:textId="77777777" w:rsidR="00EA0A50" w:rsidRDefault="00EA0A5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 КУРСА</w:t>
      </w:r>
    </w:p>
    <w:p w14:paraId="19E471F6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Введение(1 час)</w:t>
      </w:r>
    </w:p>
    <w:p w14:paraId="6BF4A8EE" w14:textId="77777777" w:rsidR="00EA0A50" w:rsidRDefault="00EA0A5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Русская литература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</w:rPr>
        <w:t xml:space="preserve"> в. в контексте мировой культуры. Основные темы и проблемы русской литературы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</w:rPr>
        <w:t xml:space="preserve"> в. (свобода, духовно-нравственные иска</w:t>
      </w:r>
      <w:r>
        <w:rPr>
          <w:rFonts w:ascii="Times New Roman" w:hAnsi="Times New Roman"/>
          <w:color w:val="000000"/>
          <w:sz w:val="24"/>
          <w:szCs w:val="24"/>
        </w:rPr>
        <w:softHyphen/>
        <w:t>ния человека, обращение к народу в поисках нравственного идеала, праведничество», борьба с социальной несправедливостью и угнетением человека).</w:t>
      </w:r>
    </w:p>
    <w:p w14:paraId="2401A601" w14:textId="77777777" w:rsidR="00EA0A50" w:rsidRDefault="00EA0A5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Обзор русской литературы первой половины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века (3 часа)</w:t>
      </w:r>
    </w:p>
    <w:p w14:paraId="6E4A2B6F" w14:textId="77777777" w:rsidR="00EA0A50" w:rsidRDefault="00EA0A50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Россия в первой половине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</w:rPr>
        <w:t xml:space="preserve"> в. Классицизм, сентиментализм, романтизм. Зарождение реализма в русской литературе первой половины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</w:rPr>
        <w:t xml:space="preserve"> в. Нацио</w:t>
      </w:r>
      <w:r>
        <w:rPr>
          <w:rFonts w:ascii="Times New Roman" w:hAnsi="Times New Roman"/>
          <w:color w:val="000000"/>
          <w:sz w:val="24"/>
          <w:szCs w:val="24"/>
        </w:rPr>
        <w:softHyphen/>
        <w:t>нальное самоопределение русской литературы.</w:t>
      </w:r>
    </w:p>
    <w:p w14:paraId="2E712E92" w14:textId="77777777" w:rsidR="00EA0A50" w:rsidRDefault="00EA0A5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Р/р Сочинение по произведениям русской литературы первой половины XIX века.</w:t>
      </w:r>
    </w:p>
    <w:p w14:paraId="47146A96" w14:textId="77777777" w:rsidR="00EA0A50" w:rsidRDefault="00EA0A50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Литература второй половины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века (1 час)</w:t>
      </w:r>
    </w:p>
    <w:p w14:paraId="7549C445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И. С. Тургенев (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10 часов)</w:t>
      </w:r>
    </w:p>
    <w:p w14:paraId="29FB8BB8" w14:textId="77777777" w:rsidR="00EA0A50" w:rsidRDefault="00EA0A50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</w:t>
      </w:r>
    </w:p>
    <w:p w14:paraId="322BE70A" w14:textId="77777777" w:rsidR="00EA0A50" w:rsidRDefault="00EA0A5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Роман «Отцы и </w:t>
      </w:r>
      <w:r>
        <w:rPr>
          <w:rFonts w:ascii="Times New Roman" w:hAnsi="Times New Roman"/>
          <w:color w:val="000000"/>
          <w:sz w:val="24"/>
          <w:szCs w:val="24"/>
        </w:rPr>
        <w:t>дети».</w:t>
      </w:r>
    </w:p>
    <w:p w14:paraId="594B3243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Кирсановы, родители Базарова. Смысл названия. Тема народа в романе. Базаров и его мнимые последователи. "Вечные" темы в романе (природа, любовь, искусство). Смысл финала романа. Авторская позиция и способы ее вы</w:t>
      </w:r>
      <w:r>
        <w:rPr>
          <w:rFonts w:ascii="Times New Roman" w:hAnsi="Times New Roman"/>
          <w:color w:val="000000"/>
          <w:sz w:val="24"/>
          <w:szCs w:val="24"/>
        </w:rPr>
        <w:softHyphen/>
        <w:t>ражения. Поэтика романа, своеобразие его жанра. "Тайный психоло</w:t>
      </w:r>
      <w:r>
        <w:rPr>
          <w:rFonts w:ascii="Times New Roman" w:hAnsi="Times New Roman"/>
          <w:color w:val="000000"/>
          <w:sz w:val="24"/>
          <w:szCs w:val="24"/>
        </w:rPr>
        <w:softHyphen/>
        <w:t>гизм": художественная функция портрета, интерьера, пейзажа; прием умолчания. Базаров в ряду других образов русской литературы.</w:t>
      </w:r>
    </w:p>
    <w:p w14:paraId="34D4270E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Сочинение по роману «Отцы и дети»</w:t>
      </w:r>
    </w:p>
    <w:p w14:paraId="49EB2172" w14:textId="77777777" w:rsidR="00EA0A50" w:rsidRDefault="00EA0A50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C6EF8B1" w14:textId="77777777" w:rsidR="00EA0A50" w:rsidRDefault="00EA0A5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Н. Г. Чернышевский (2 часа)</w:t>
      </w:r>
    </w:p>
    <w:p w14:paraId="284775D2" w14:textId="77777777" w:rsidR="00EA0A50" w:rsidRDefault="00EA0A5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Роман «Что делать?»</w:t>
      </w:r>
      <w:r>
        <w:rPr>
          <w:rFonts w:ascii="Times New Roman" w:hAnsi="Times New Roman" w:cs="Times New Roman"/>
          <w:color w:val="000000"/>
          <w:sz w:val="24"/>
          <w:szCs w:val="24"/>
        </w:rPr>
        <w:t>как полемический отклик на роман И.С.Тургенева «Отцы и дети»</w:t>
      </w:r>
    </w:p>
    <w:p w14:paraId="587FB2C2" w14:textId="77777777" w:rsidR="00EA0A50" w:rsidRDefault="00EA0A5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И.А.Гончаров (8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часов)</w:t>
      </w:r>
    </w:p>
    <w:p w14:paraId="35F9A288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</w:t>
      </w:r>
    </w:p>
    <w:p w14:paraId="44DCFE04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Роман «Обломов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 (</w:t>
      </w:r>
      <w:r>
        <w:rPr>
          <w:rFonts w:ascii="Times New Roman" w:hAnsi="Times New Roman"/>
          <w:bCs/>
          <w:color w:val="000000"/>
          <w:sz w:val="24"/>
          <w:szCs w:val="24"/>
        </w:rPr>
        <w:t>Обзор)</w:t>
      </w:r>
    </w:p>
    <w:p w14:paraId="6D09CBA6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История создания и особенности композиции романа. Петербургская "об</w:t>
      </w:r>
      <w:r>
        <w:rPr>
          <w:rFonts w:ascii="Times New Roman" w:hAnsi="Times New Roman"/>
          <w:color w:val="000000"/>
          <w:sz w:val="24"/>
          <w:szCs w:val="24"/>
        </w:rPr>
        <w:softHyphen/>
        <w:t>ломовщина". Глава "Сон Обломова" и ее роль в произведении. Система обра</w:t>
      </w:r>
      <w:r>
        <w:rPr>
          <w:rFonts w:ascii="Times New Roman" w:hAnsi="Times New Roman"/>
          <w:color w:val="000000"/>
          <w:sz w:val="24"/>
          <w:szCs w:val="24"/>
        </w:rPr>
        <w:softHyphen/>
        <w:t>зов. Прием антитезы в романе. Обломов и Штольц.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</w:t>
      </w:r>
    </w:p>
    <w:p w14:paraId="2BD6843C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Сочинение по роману И. А. Гончарова "Обломов".                       </w:t>
      </w:r>
    </w:p>
    <w:p w14:paraId="5F9BBF0C" w14:textId="77777777" w:rsidR="00EA0A50" w:rsidRDefault="00EA0A50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FD139C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А. Н. Островский (9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часов)</w:t>
      </w:r>
    </w:p>
    <w:p w14:paraId="2BE64939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Жизнь и творчество. </w:t>
      </w:r>
    </w:p>
    <w:p w14:paraId="3C93EBCB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Драма «Гроза».</w:t>
      </w:r>
    </w:p>
    <w:p w14:paraId="11C9ADA8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Семейный и социальный конфликт в драме. Своеобразие конфликта и ос</w:t>
      </w:r>
      <w:r>
        <w:rPr>
          <w:rFonts w:ascii="Times New Roman" w:hAnsi="Times New Roman"/>
          <w:color w:val="000000"/>
          <w:sz w:val="24"/>
          <w:szCs w:val="24"/>
        </w:rPr>
        <w:softHyphen/>
        <w:t>новные стадии развития действия. Прием антитезы в пьесе. Изображение "жес</w:t>
      </w:r>
      <w:r>
        <w:rPr>
          <w:rFonts w:ascii="Times New Roman" w:hAnsi="Times New Roman"/>
          <w:color w:val="000000"/>
          <w:sz w:val="24"/>
          <w:szCs w:val="24"/>
        </w:rPr>
        <w:softHyphen/>
        <w:t>токих нравов" "темного царства". Образ города Калинова. Трагедийный фон пьесы. Катерина в системе образов. Внутренний конфликт Катерины. Народно</w:t>
      </w:r>
      <w:r>
        <w:rPr>
          <w:rFonts w:ascii="Times New Roman" w:hAnsi="Times New Roman"/>
          <w:color w:val="000000"/>
          <w:sz w:val="24"/>
          <w:szCs w:val="24"/>
        </w:rPr>
        <w:softHyphen/>
        <w:t>поэтическое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Сплав драматического, лирического и трагического в пьесе. Драматургическое мастерство Островского.</w:t>
      </w:r>
    </w:p>
    <w:p w14:paraId="0117B085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"Гроза" в русской критике: И. А. Добролюбов «Луч света в темном царстве</w:t>
      </w:r>
    </w:p>
    <w:p w14:paraId="04DB916C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(фрагменты); А. А. Григорьев «После "Грозы " Островского. Письма к И. С. Тургеневу» (фрагменты). Современные трактовки пьесы.</w:t>
      </w:r>
    </w:p>
    <w:p w14:paraId="76668B10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Сочинение по произведениям А. Н. Островского</w:t>
      </w:r>
    </w:p>
    <w:p w14:paraId="56F1DE4E" w14:textId="77777777" w:rsidR="00EA0A50" w:rsidRDefault="00EA0A50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EA29BC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Ф. И. Тютчев (3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часа)</w:t>
      </w:r>
    </w:p>
    <w:p w14:paraId="0D4FCB25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 (обзор).</w:t>
      </w:r>
    </w:p>
    <w:p w14:paraId="4931069C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Стихотворения: «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Silentium</w:t>
      </w:r>
      <w:r>
        <w:rPr>
          <w:rFonts w:ascii="Times New Roman" w:hAnsi="Times New Roman"/>
          <w:bCs/>
          <w:color w:val="000000"/>
          <w:sz w:val="24"/>
          <w:szCs w:val="24"/>
        </w:rPr>
        <w:t>!», «Не то, что мните вы, природа...», «О, как убийственно мы любим...», «Умом Россию не понять...», «Нам не дано предугадать...», «Природа - сфинкс. И тем она верней...», «К. Б.» («Я встретил вас - и все былое...»)</w:t>
      </w:r>
      <w:r>
        <w:rPr>
          <w:rFonts w:ascii="Times New Roman" w:hAnsi="Times New Roman"/>
          <w:color w:val="000000"/>
          <w:sz w:val="24"/>
          <w:szCs w:val="24"/>
        </w:rPr>
        <w:t>(указанные стихотворения являются обяза</w:t>
      </w:r>
      <w:r>
        <w:rPr>
          <w:rFonts w:ascii="Times New Roman" w:hAnsi="Times New Roman"/>
          <w:color w:val="000000"/>
          <w:sz w:val="24"/>
          <w:szCs w:val="24"/>
        </w:rPr>
        <w:softHyphen/>
        <w:t>тельными для изучения).</w:t>
      </w:r>
    </w:p>
    <w:p w14:paraId="78D7630A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Стихотворения: «День и ночь», «Последняя любовь», «Эти бедные селенья...»,</w:t>
      </w:r>
      <w:r>
        <w:rPr>
          <w:rFonts w:ascii="Times New Roman" w:hAnsi="Times New Roman"/>
          <w:color w:val="000000"/>
          <w:sz w:val="24"/>
          <w:szCs w:val="24"/>
        </w:rPr>
        <w:t>(возможен выбор других стихотворений).</w:t>
      </w:r>
    </w:p>
    <w:p w14:paraId="79FF64B3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Поэзия Тютчева и литературная традиция. Философский характер и сим</w:t>
      </w:r>
      <w:r>
        <w:rPr>
          <w:rFonts w:ascii="Times New Roman" w:hAnsi="Times New Roman"/>
          <w:color w:val="000000"/>
          <w:sz w:val="24"/>
          <w:szCs w:val="24"/>
        </w:rPr>
        <w:softHyphen/>
        <w:t>волический подтекст стихотворений Тютчева. Основные темы, мотивы и обра</w:t>
      </w:r>
      <w:r>
        <w:rPr>
          <w:rFonts w:ascii="Times New Roman" w:hAnsi="Times New Roman"/>
          <w:color w:val="000000"/>
          <w:sz w:val="24"/>
          <w:szCs w:val="24"/>
        </w:rPr>
        <w:softHyphen/>
        <w:t>зы тютчевской лирики. Тема родины. Человек, природа и история в лирике Тютчева. Тема "невыразимого". Любовь как стихийное чувство и  «поединок роковой». Художественное своеобразие поэзии Тютчева.</w:t>
      </w:r>
    </w:p>
    <w:p w14:paraId="55C720C9" w14:textId="77777777" w:rsidR="00EA0A50" w:rsidRDefault="00EA0A50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419F4D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Н.А.Некрасов (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часов)</w:t>
      </w:r>
    </w:p>
    <w:p w14:paraId="17893679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</w:t>
      </w:r>
    </w:p>
    <w:p w14:paraId="05FB9036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Стихотворения: «В дороге», «Вчерашний день, часу в шестом...», «Мы с тобой бестолковые люди...», «Поэт и гражданин», «Элегия» («Пус</w:t>
      </w:r>
      <w:r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кай нам говорит изменчивая мода...»), «ОМуза! я у двери гроба!..» </w:t>
      </w:r>
      <w:r>
        <w:rPr>
          <w:rFonts w:ascii="Times New Roman" w:hAnsi="Times New Roman"/>
          <w:color w:val="000000"/>
          <w:sz w:val="24"/>
          <w:szCs w:val="24"/>
        </w:rPr>
        <w:t>(указан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ные стихотворения являются обязательными для изучения). </w:t>
      </w:r>
      <w:r>
        <w:rPr>
          <w:rFonts w:ascii="Times New Roman" w:hAnsi="Times New Roman"/>
          <w:bCs/>
          <w:color w:val="000000"/>
          <w:sz w:val="24"/>
          <w:szCs w:val="24"/>
        </w:rPr>
        <w:t>Стихотворения: «Я не люблю иронии твоей...», «Блажен незлобивый по</w:t>
      </w:r>
      <w:r>
        <w:rPr>
          <w:rFonts w:ascii="Times New Roman" w:hAnsi="Times New Roman"/>
          <w:bCs/>
          <w:color w:val="000000"/>
          <w:sz w:val="24"/>
          <w:szCs w:val="24"/>
        </w:rPr>
        <w:softHyphen/>
        <w:t>эт...», «Внимая ужасам войны...»,</w:t>
      </w:r>
      <w:r>
        <w:rPr>
          <w:rFonts w:ascii="Times New Roman" w:hAnsi="Times New Roman"/>
          <w:color w:val="000000"/>
          <w:sz w:val="24"/>
          <w:szCs w:val="24"/>
        </w:rPr>
        <w:t>(возмо</w:t>
      </w:r>
      <w:r>
        <w:rPr>
          <w:rFonts w:ascii="Times New Roman" w:hAnsi="Times New Roman"/>
          <w:color w:val="000000"/>
          <w:sz w:val="24"/>
          <w:szCs w:val="24"/>
        </w:rPr>
        <w:softHyphen/>
        <w:t>жен выбор других стихотворений).</w:t>
      </w:r>
    </w:p>
    <w:p w14:paraId="1ED80956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Гражданский пафос поэзии Некрасова, ее основные темы, идеи и образы. Особенности некрасовского лирического героя. Своеобразие решения темы по</w:t>
      </w:r>
      <w:r>
        <w:rPr>
          <w:rFonts w:ascii="Times New Roman" w:hAnsi="Times New Roman"/>
          <w:color w:val="000000"/>
          <w:sz w:val="24"/>
          <w:szCs w:val="24"/>
        </w:rPr>
        <w:softHyphen/>
        <w:t>эта и поэзии. Образ Музы в лирике Некрасова. Судьба поэта-гражданина. Тема народа. Утверждение красоты простого русского человека. Антикрепостниче</w:t>
      </w:r>
      <w:r>
        <w:rPr>
          <w:rFonts w:ascii="Times New Roman" w:hAnsi="Times New Roman"/>
          <w:color w:val="000000"/>
          <w:sz w:val="24"/>
          <w:szCs w:val="24"/>
        </w:rPr>
        <w:softHyphen/>
        <w:t>ские мотивы. Сатирические образы. Решение "вечных" тем в поэзии Некрасова (природа, любовь, смерть). Художественные особенности и жанровое своеобра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зие лирики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Некрасова. Развитие пушкинских и лермонтовских традиций. Нова</w:t>
      </w:r>
      <w:r>
        <w:rPr>
          <w:rFonts w:ascii="Times New Roman" w:hAnsi="Times New Roman"/>
          <w:color w:val="000000"/>
          <w:sz w:val="24"/>
          <w:szCs w:val="24"/>
        </w:rPr>
        <w:softHyphen/>
        <w:t>торство поэзии Некрасова, ее связь с народной поэзией. Реалистический харак</w:t>
      </w:r>
      <w:r>
        <w:rPr>
          <w:rFonts w:ascii="Times New Roman" w:hAnsi="Times New Roman"/>
          <w:color w:val="000000"/>
          <w:sz w:val="24"/>
          <w:szCs w:val="24"/>
        </w:rPr>
        <w:softHyphen/>
        <w:t>тер некрасовской поэзии.</w:t>
      </w:r>
    </w:p>
    <w:p w14:paraId="60EAF80A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Поэма «Кому на Руси жить хорошо».</w:t>
      </w:r>
    </w:p>
    <w:p w14:paraId="313A82A2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создания поэмы. Сюжет, жанровое своеобразие поэмы, ее фольклорная основа. Русская жизнь в изображении Некрасова. Система образов поэмы. Образы правдоискателей и "народного заступника" Гриши Добросклонова. Сатирические образы помещиков. Смысл названия поэмы. Народное представление о счастье. Тема женской доли в поэме. Судьба Матрены Тимо</w:t>
      </w:r>
      <w:r>
        <w:rPr>
          <w:rFonts w:ascii="Times New Roman" w:hAnsi="Times New Roman"/>
          <w:color w:val="000000"/>
          <w:sz w:val="24"/>
          <w:szCs w:val="24"/>
        </w:rPr>
        <w:softHyphen/>
        <w:t>феевны, смысл "бабьей притчи". Тема народного бунта. Образ Савелия, "бога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тыря святорусского". Фольклорная основа поэмы. </w:t>
      </w:r>
    </w:p>
    <w:p w14:paraId="2CB24304" w14:textId="77777777" w:rsidR="00EA0A50" w:rsidRDefault="00EA0A50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Сочинение по поэме «Кому на Руси жить хорошо?»</w:t>
      </w:r>
    </w:p>
    <w:p w14:paraId="4DC1B2D7" w14:textId="77777777" w:rsidR="00EA0A50" w:rsidRDefault="00EA0A50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14:paraId="1AF6B966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А.А.Фет(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3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часа)</w:t>
      </w:r>
    </w:p>
    <w:p w14:paraId="063348FD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</w:t>
      </w:r>
    </w:p>
    <w:p w14:paraId="7883B799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Стихотворения: «Это утро, радость эта...», «Шепот, робкое дыха</w:t>
      </w:r>
      <w:r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нье...», «Сияла ночь. Луной был полон сад. Лежали...», «Еще майская ночь» </w:t>
      </w:r>
      <w:r>
        <w:rPr>
          <w:rFonts w:ascii="Times New Roman" w:hAnsi="Times New Roman"/>
          <w:color w:val="000000"/>
          <w:sz w:val="24"/>
          <w:szCs w:val="24"/>
        </w:rPr>
        <w:t>(указанные стихотворения являются обязательными для изучения).</w:t>
      </w:r>
    </w:p>
    <w:p w14:paraId="7027506E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Стихотворения: «На заре ты </w:t>
      </w:r>
      <w:r>
        <w:rPr>
          <w:rFonts w:ascii="Times New Roman" w:hAnsi="Times New Roman"/>
          <w:color w:val="000000"/>
          <w:sz w:val="24"/>
          <w:szCs w:val="24"/>
        </w:rPr>
        <w:t xml:space="preserve">ее </w:t>
      </w:r>
      <w:r>
        <w:rPr>
          <w:rFonts w:ascii="Times New Roman" w:hAnsi="Times New Roman"/>
          <w:bCs/>
          <w:color w:val="000000"/>
          <w:sz w:val="24"/>
          <w:szCs w:val="24"/>
        </w:rPr>
        <w:t>не буди...», «Одним толчком согнать ладью живую...», «Заря прощается с землею...»,</w:t>
      </w:r>
      <w:r>
        <w:rPr>
          <w:rFonts w:ascii="Times New Roman" w:hAnsi="Times New Roman"/>
          <w:color w:val="000000"/>
          <w:sz w:val="24"/>
          <w:szCs w:val="24"/>
        </w:rPr>
        <w:t>(возможен выбор других стихотворений).</w:t>
      </w:r>
    </w:p>
    <w:p w14:paraId="2F4582E0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Поэзия Фета и литературная традиция. Фет и теория "чистого искусства". "Вечные"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</w:t>
      </w:r>
    </w:p>
    <w:p w14:paraId="18BA890B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283147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К. Толстой (2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часа)</w:t>
      </w:r>
    </w:p>
    <w:p w14:paraId="6BF7592A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 (обзор).</w:t>
      </w:r>
    </w:p>
    <w:p w14:paraId="0B24A170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Стихотворения: «Слеза дрожит в твоем ревнивом взоре...», «Против течения», «Государь ты наш батюшка...»,</w:t>
      </w:r>
      <w:r>
        <w:rPr>
          <w:rFonts w:ascii="Times New Roman" w:hAnsi="Times New Roman"/>
          <w:color w:val="000000"/>
          <w:sz w:val="24"/>
          <w:szCs w:val="24"/>
        </w:rPr>
        <w:t>(возможен выбор других произведений).</w:t>
      </w:r>
    </w:p>
    <w:p w14:paraId="1751FEDC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традиции.</w:t>
      </w:r>
    </w:p>
    <w:p w14:paraId="3FAB081A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62A08B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М. Е. Салтыков-Щедрин (3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часа)</w:t>
      </w:r>
    </w:p>
    <w:p w14:paraId="25B5B8D5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 (обзор).</w:t>
      </w:r>
    </w:p>
    <w:p w14:paraId="47809008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«История одного города»(обзорное изучение).</w:t>
      </w:r>
    </w:p>
    <w:p w14:paraId="2A2255C7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Обличение деспотизма и невежества властей, бесправия и покорности на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рода. Сатирическая летопись истории Российского государства. Собирательные образы градоначальников и "глуповцев". Образы Органчика и Угрюм-Бурчеева. Тема народа и власти. Жанровое своеобразие "Истории". Черты антиутопии в произведении. Смысл финала "Истории". Своеобразие сатиры Салтыкова-Щедрина. Приемы сатирического изображения: сарказм, ирония, гипербола, гротеск, алогизм. </w:t>
      </w:r>
    </w:p>
    <w:p w14:paraId="02418917" w14:textId="77777777" w:rsidR="00EA0A50" w:rsidRDefault="00EA0A50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14:paraId="2734EA02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Ф. М. Достоевский (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10 часов)</w:t>
      </w:r>
    </w:p>
    <w:p w14:paraId="3402207A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</w:t>
      </w:r>
    </w:p>
    <w:p w14:paraId="50A4B951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Роман «Преступление и наказание».</w:t>
      </w:r>
    </w:p>
    <w:p w14:paraId="5A663FD3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"двойники". Образы "униженных и оскорбленных».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га. "Преступление и наказание" как философский роман. Полифонизм романа, столкновение разных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"точек зрения". Проблема нравственного выбора. Смысл названия. Психологизм прозы Достоевского. Художественные открытия Досто</w:t>
      </w:r>
      <w:r>
        <w:rPr>
          <w:rFonts w:ascii="Times New Roman" w:hAnsi="Times New Roman"/>
          <w:color w:val="000000"/>
          <w:sz w:val="24"/>
          <w:szCs w:val="24"/>
        </w:rPr>
        <w:softHyphen/>
        <w:t>евского и мировое значение творчества писателя.</w:t>
      </w:r>
    </w:p>
    <w:p w14:paraId="1FAB74F8" w14:textId="77777777" w:rsidR="00EA0A50" w:rsidRDefault="00EA0A50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Сочинение по роману Ф. М. Достоевского "Преступление и наказание".</w:t>
      </w:r>
    </w:p>
    <w:p w14:paraId="0FB3167A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Л. Н.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Толстой (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23 часа)</w:t>
      </w:r>
    </w:p>
    <w:p w14:paraId="64720BA1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</w:t>
      </w:r>
    </w:p>
    <w:p w14:paraId="0634FA01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войны в ранних произведениях писателя (обзор)</w:t>
      </w:r>
    </w:p>
    <w:p w14:paraId="3967BC06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Роман-эпопея «Война и мир».</w:t>
      </w:r>
    </w:p>
    <w:p w14:paraId="5BA50CD7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создания. Жанровое своеобразие романа. Особенности компози</w:t>
      </w:r>
      <w:r>
        <w:rPr>
          <w:rFonts w:ascii="Times New Roman" w:hAnsi="Times New Roman"/>
          <w:color w:val="000000"/>
          <w:sz w:val="24"/>
          <w:szCs w:val="24"/>
        </w:rPr>
        <w:softHyphen/>
        <w:t>ции, антитеза как центральный композиционный прием. Система образов в ро</w:t>
      </w:r>
      <w:r>
        <w:rPr>
          <w:rFonts w:ascii="Times New Roman" w:hAnsi="Times New Roman"/>
          <w:color w:val="000000"/>
          <w:sz w:val="24"/>
          <w:szCs w:val="24"/>
        </w:rPr>
        <w:softHyphen/>
        <w:t>мане и нравственная концепция Толстого, его критерии оценки личности. "Внутренний человек" и "внешний человек". Путь идейно-нравственных иска</w:t>
      </w:r>
      <w:r>
        <w:rPr>
          <w:rFonts w:ascii="Times New Roman" w:hAnsi="Times New Roman"/>
          <w:color w:val="000000"/>
          <w:sz w:val="24"/>
          <w:szCs w:val="24"/>
        </w:rPr>
        <w:softHyphen/>
        <w:t>ний князя Андрея Болконского и Пьера Безухова. Образ Платона Каратаева и авторская концепция "общей жизни". Изображение светского общества. "Мысль народная" и "мысль семейная" в романс. Семейный уклад жизни Рос</w:t>
      </w:r>
      <w:r>
        <w:rPr>
          <w:rFonts w:ascii="Times New Roman" w:hAnsi="Times New Roman"/>
          <w:color w:val="000000"/>
          <w:sz w:val="24"/>
          <w:szCs w:val="24"/>
        </w:rPr>
        <w:softHyphen/>
        <w:t>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Шенграбенское и Аустерлицкое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</w:t>
      </w:r>
      <w:r>
        <w:rPr>
          <w:rFonts w:ascii="Times New Roman" w:hAnsi="Times New Roman"/>
          <w:color w:val="000000"/>
          <w:sz w:val="24"/>
          <w:szCs w:val="24"/>
        </w:rPr>
        <w:softHyphen/>
        <w:t>нального характера. Образы Тушина и Тимохина. Проблема истинного и лож</w:t>
      </w:r>
      <w:r>
        <w:rPr>
          <w:rFonts w:ascii="Times New Roman" w:hAnsi="Times New Roman"/>
          <w:color w:val="000000"/>
          <w:sz w:val="24"/>
          <w:szCs w:val="24"/>
        </w:rPr>
        <w:softHyphen/>
        <w:t>ного героизма. Кутузов и Наполеон как два нравственных полюса. Москва и Петербург в романе. Психологизм прозы Толстого. Приемы изображения ду</w:t>
      </w:r>
      <w:r>
        <w:rPr>
          <w:rFonts w:ascii="Times New Roman" w:hAnsi="Times New Roman"/>
          <w:color w:val="000000"/>
          <w:sz w:val="24"/>
          <w:szCs w:val="24"/>
        </w:rPr>
        <w:softHyphen/>
        <w:t>шевного мира героев ("диалектики души").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14:paraId="65EA8C10" w14:textId="77777777" w:rsidR="00EA0A50" w:rsidRDefault="00EA0A50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Сочинение по роману Л. Н. Толстого "Война и мир".</w:t>
      </w:r>
    </w:p>
    <w:p w14:paraId="720C3A98" w14:textId="77777777" w:rsidR="00EA0A50" w:rsidRDefault="00EA0A50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30D1ED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Н. С. Лесков (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1 час)</w:t>
      </w:r>
    </w:p>
    <w:p w14:paraId="1DF262EB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 (обзор).</w:t>
      </w:r>
    </w:p>
    <w:p w14:paraId="76C98179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Повесть «Очарованный странник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14:paraId="2B78F053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сюжета повести.    Об</w:t>
      </w:r>
      <w:r>
        <w:rPr>
          <w:rFonts w:ascii="Times New Roman" w:hAnsi="Times New Roman"/>
          <w:color w:val="000000"/>
          <w:sz w:val="24"/>
          <w:szCs w:val="24"/>
        </w:rPr>
        <w:softHyphen/>
        <w:t>разы основных героев.</w:t>
      </w:r>
    </w:p>
    <w:p w14:paraId="59A8733F" w14:textId="77777777" w:rsidR="00EA0A50" w:rsidRDefault="00EA0A50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5A2296" w14:textId="77777777" w:rsidR="00EA0A50" w:rsidRDefault="00EA0A5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А. П. Чехов (10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часов)</w:t>
      </w:r>
    </w:p>
    <w:p w14:paraId="52EDA125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</w:t>
      </w:r>
    </w:p>
    <w:p w14:paraId="014BDB51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Рассказы: «Студент», «Ионыч», «Человек в футляре»,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«Крыжовник», «О любви»,</w:t>
      </w:r>
      <w:r>
        <w:rPr>
          <w:rFonts w:ascii="Times New Roman" w:hAnsi="Times New Roman"/>
          <w:bCs/>
          <w:color w:val="000000"/>
          <w:sz w:val="24"/>
          <w:szCs w:val="24"/>
        </w:rPr>
        <w:t>«Дама с собачкой».</w:t>
      </w:r>
    </w:p>
    <w:p w14:paraId="562961DB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Темы, сюжеты и проблематика чеховских рассказов. Традиция русской классической литературы в решении темы "маленького человека" и ее отраже</w:t>
      </w:r>
      <w:r>
        <w:rPr>
          <w:rFonts w:ascii="Times New Roman" w:hAnsi="Times New Roman"/>
          <w:color w:val="000000"/>
          <w:sz w:val="24"/>
          <w:szCs w:val="24"/>
        </w:rPr>
        <w:softHyphen/>
        <w:t>ние в прозе Чехова. Тема пошлости и неизменности жизни. Проблема ответст</w:t>
      </w:r>
      <w:r>
        <w:rPr>
          <w:rFonts w:ascii="Times New Roman" w:hAnsi="Times New Roman"/>
          <w:color w:val="000000"/>
          <w:sz w:val="24"/>
          <w:szCs w:val="24"/>
        </w:rPr>
        <w:softHyphen/>
        <w:t>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</w:t>
      </w:r>
      <w:r>
        <w:rPr>
          <w:rFonts w:ascii="Times New Roman" w:hAnsi="Times New Roman"/>
          <w:color w:val="000000"/>
          <w:sz w:val="24"/>
          <w:szCs w:val="24"/>
        </w:rPr>
        <w:softHyphen/>
        <w:t>конизм повествования, чеховский пейзаж, скрытый лиризм, подтекст.</w:t>
      </w:r>
    </w:p>
    <w:p w14:paraId="0C9BE794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Комедия «Вишневый сад».</w:t>
      </w:r>
    </w:p>
    <w:p w14:paraId="540FCF9D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сюжета и конфликта пьесы. Система образов. Символиче</w:t>
      </w:r>
      <w:r>
        <w:rPr>
          <w:rFonts w:ascii="Times New Roman" w:hAnsi="Times New Roman"/>
          <w:color w:val="000000"/>
          <w:sz w:val="24"/>
          <w:szCs w:val="24"/>
        </w:rPr>
        <w:softHyphen/>
        <w:t>ский смысл образа вишневого сада. Тема прошлого, настоящего и будущего России в пьесе. Раневская и Гаев как представители уходящего в прошлое уса</w:t>
      </w:r>
      <w:r>
        <w:rPr>
          <w:rFonts w:ascii="Times New Roman" w:hAnsi="Times New Roman"/>
          <w:color w:val="000000"/>
          <w:sz w:val="24"/>
          <w:szCs w:val="24"/>
        </w:rPr>
        <w:softHyphen/>
        <w:t>дебного быта. Образ Лопахина, Пети Трофимова и Ани. Тип героя -"недотепы". Образы слуг (Яша, Дуняша, Фирс). Роль авторских ремарок в пьесе. Смысл фи</w:t>
      </w:r>
      <w:r>
        <w:rPr>
          <w:rFonts w:ascii="Times New Roman" w:hAnsi="Times New Roman"/>
          <w:color w:val="000000"/>
          <w:sz w:val="24"/>
          <w:szCs w:val="24"/>
        </w:rPr>
        <w:softHyphen/>
        <w:t>нала. Особенности чеховского диалога. Символический подтекст пьесы. Свое</w:t>
      </w:r>
      <w:r>
        <w:rPr>
          <w:rFonts w:ascii="Times New Roman" w:hAnsi="Times New Roman"/>
          <w:color w:val="000000"/>
          <w:sz w:val="24"/>
          <w:szCs w:val="24"/>
        </w:rPr>
        <w:softHyphen/>
        <w:t>образие жанра. Новаторство Чехова-драматурга. Значение творческого насле</w:t>
      </w:r>
      <w:r>
        <w:rPr>
          <w:rFonts w:ascii="Times New Roman" w:hAnsi="Times New Roman"/>
          <w:color w:val="000000"/>
          <w:sz w:val="24"/>
          <w:szCs w:val="24"/>
        </w:rPr>
        <w:softHyphen/>
        <w:t>дия Чехова для мировой литературы и театра.</w:t>
      </w:r>
    </w:p>
    <w:p w14:paraId="7D9C925F" w14:textId="77777777" w:rsidR="00EA0A50" w:rsidRDefault="00EA0A5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Сочинение по творчеству А. П. Чехова.</w:t>
      </w:r>
    </w:p>
    <w:p w14:paraId="7AA84CA1" w14:textId="77777777" w:rsidR="00EA0A50" w:rsidRDefault="00EA0A50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90C216" w14:textId="77777777" w:rsidR="00EA0A50" w:rsidRDefault="00EA0A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Обзор зарубежной литературы второй половиныХ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 в. (3 часа)</w:t>
      </w:r>
    </w:p>
    <w:p w14:paraId="3D729ABD" w14:textId="77777777" w:rsidR="00EA0A50" w:rsidRDefault="00EA0A50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Основные тенденции в развитии литературы второй половины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</w:rPr>
        <w:t xml:space="preserve"> в. Поздний романтизм. Реализм как доминанта литературного процесса. Симво</w:t>
      </w:r>
      <w:r>
        <w:rPr>
          <w:rFonts w:ascii="Times New Roman" w:hAnsi="Times New Roman"/>
          <w:color w:val="000000"/>
          <w:sz w:val="24"/>
          <w:szCs w:val="24"/>
        </w:rPr>
        <w:softHyphen/>
        <w:t>лизм.</w:t>
      </w:r>
    </w:p>
    <w:p w14:paraId="70A708D8" w14:textId="77777777" w:rsidR="00EA0A50" w:rsidRDefault="00EA0A50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Ф. Стендаль «Красное и черное», «Пармская обитель».</w:t>
      </w:r>
    </w:p>
    <w:p w14:paraId="530B2B8C" w14:textId="77777777" w:rsidR="00EA0A50" w:rsidRDefault="00EA0A50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О. де Бальзак «Человеческая комедия», «Евгения Гранде», «Отец Горио». </w:t>
      </w:r>
    </w:p>
    <w:p w14:paraId="6E92750B" w14:textId="77777777" w:rsidR="00EA0A50" w:rsidRDefault="00EA0A50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Ч. Диккенс «Домби и сын»</w:t>
      </w:r>
    </w:p>
    <w:p w14:paraId="03A12960" w14:textId="77777777" w:rsidR="00EA0A50" w:rsidRDefault="00EA0A50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 де </w:t>
      </w:r>
      <w:r>
        <w:rPr>
          <w:rFonts w:ascii="Times New Roman" w:hAnsi="Times New Roman"/>
          <w:bCs/>
          <w:color w:val="000000"/>
          <w:sz w:val="24"/>
          <w:szCs w:val="24"/>
        </w:rPr>
        <w:t>Мопассан. Новелла «Ожерелье».</w:t>
      </w:r>
    </w:p>
    <w:p w14:paraId="58BCFD73" w14:textId="77777777" w:rsidR="00EA0A50" w:rsidRDefault="00EA0A5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Сюжет и композиция новеллы. Система образов. Изображение   чувства любви в произведении.</w:t>
      </w:r>
    </w:p>
    <w:p w14:paraId="6553F9BE" w14:textId="77777777" w:rsidR="00EA0A50" w:rsidRDefault="00EA0A5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0ED7A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33A08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964781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210C7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A983B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EE587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83A92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ABB44E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30CFD4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1DA65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4417C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1285C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C623FD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FA78E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ABDC2A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9E81D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BA6480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E2C50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E6BA2D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12445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92F54" w14:textId="77777777" w:rsidR="00EA0A50" w:rsidRDefault="00EA0A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96F33" w14:textId="77777777" w:rsidR="00EA0A50" w:rsidRDefault="00EA0A50">
      <w:pPr>
        <w:jc w:val="center"/>
        <w:rPr>
          <w:rStyle w:val="c1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</w:t>
      </w:r>
      <w:r w:rsidR="00EF3D5F">
        <w:rPr>
          <w:rFonts w:ascii="Times New Roman" w:eastAsia="Times New Roman" w:hAnsi="Times New Roman" w:cs="Times New Roman"/>
          <w:b/>
          <w:sz w:val="24"/>
          <w:szCs w:val="24"/>
        </w:rPr>
        <w:t xml:space="preserve">тическое планирование для 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9"/>
        <w:gridCol w:w="1648"/>
        <w:gridCol w:w="4322"/>
        <w:gridCol w:w="1752"/>
        <w:gridCol w:w="236"/>
        <w:gridCol w:w="1270"/>
      </w:tblGrid>
      <w:tr w:rsidR="00EA0A50" w14:paraId="7805287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CE85" w14:textId="77777777" w:rsidR="00EA0A50" w:rsidRDefault="00EA0A50">
            <w:pPr>
              <w:pStyle w:val="c8c11"/>
              <w:jc w:val="center"/>
              <w:rPr>
                <w:rStyle w:val="c1"/>
                <w:b/>
                <w:sz w:val="16"/>
                <w:szCs w:val="16"/>
              </w:rPr>
            </w:pPr>
            <w:r>
              <w:rPr>
                <w:rStyle w:val="c1"/>
                <w:b/>
              </w:rPr>
              <w:t>№</w:t>
            </w:r>
          </w:p>
          <w:p w14:paraId="261E99BD" w14:textId="77777777" w:rsidR="00EA0A50" w:rsidRDefault="00EA0A50">
            <w:pPr>
              <w:pStyle w:val="c8c11"/>
              <w:jc w:val="center"/>
              <w:rPr>
                <w:rStyle w:val="c1"/>
                <w:b/>
              </w:rPr>
            </w:pPr>
            <w:r>
              <w:rPr>
                <w:rStyle w:val="c1"/>
                <w:b/>
                <w:sz w:val="16"/>
                <w:szCs w:val="16"/>
              </w:rPr>
              <w:t>урока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9DD4" w14:textId="77777777" w:rsidR="00EA0A50" w:rsidRDefault="00EA0A50">
            <w:pPr>
              <w:pStyle w:val="c8c11"/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c1"/>
                <w:b/>
              </w:rPr>
              <w:t>Наименование раздела с указанием часов, тема урока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DABB" w14:textId="77777777" w:rsidR="00EA0A50" w:rsidRDefault="00EA0A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Планируемые сроки прохождения темы </w:t>
            </w:r>
          </w:p>
          <w:p w14:paraId="78B71691" w14:textId="77777777" w:rsidR="00EA0A50" w:rsidRDefault="00EA0A50">
            <w:pPr>
              <w:pStyle w:val="c8c11"/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A254" w14:textId="77777777" w:rsidR="00EA0A50" w:rsidRDefault="00EA0A50">
            <w:pPr>
              <w:pStyle w:val="c8c11"/>
              <w:jc w:val="center"/>
            </w:pPr>
            <w:r>
              <w:rPr>
                <w:rStyle w:val="c1"/>
                <w:b/>
              </w:rPr>
              <w:t>Корректировка</w:t>
            </w:r>
          </w:p>
        </w:tc>
      </w:tr>
      <w:tr w:rsidR="00EA0A50" w14:paraId="067326E6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112F" w14:textId="77777777" w:rsidR="00EA0A50" w:rsidRDefault="00EA0A50">
            <w:p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(1 час)</w:t>
            </w:r>
          </w:p>
        </w:tc>
      </w:tr>
      <w:tr w:rsidR="00EA0A50" w14:paraId="79485640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EB8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10DB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литература XIX века в контексте мировой культуры.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87D6" w14:textId="77777777" w:rsidR="00EA0A50" w:rsidRDefault="00EA0A50">
            <w:pPr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14:paraId="15F2F443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67D0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148B7CFB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BE39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Обзор русской литературы первой половины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 (3 часа)</w:t>
            </w:r>
          </w:p>
        </w:tc>
      </w:tr>
      <w:tr w:rsidR="00EA0A50" w14:paraId="4E18B39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6EB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251E7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и проблемы русской литературы первой половины 19 века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C237" w14:textId="77777777" w:rsidR="00EA0A50" w:rsidRDefault="00EA0A50">
            <w:pPr>
              <w:spacing w:after="0" w:line="100" w:lineRule="atLeast"/>
              <w:ind w:left="-108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93C5" w14:textId="77777777" w:rsidR="00EA0A50" w:rsidRDefault="00EA0A50">
            <w:pPr>
              <w:spacing w:after="0" w:line="100" w:lineRule="atLeast"/>
              <w:jc w:val="center"/>
              <w:rPr>
                <w:szCs w:val="24"/>
              </w:rPr>
            </w:pPr>
          </w:p>
        </w:tc>
      </w:tr>
      <w:tr w:rsidR="00EA0A50" w14:paraId="226C69C5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D5EA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149F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русской литературы второй половины XIX века.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B8BC" w14:textId="77777777" w:rsidR="00EA0A50" w:rsidRDefault="00EA0A50">
            <w:pPr>
              <w:spacing w:after="0" w:line="100" w:lineRule="atLeast"/>
              <w:ind w:left="34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F7FD" w14:textId="77777777" w:rsidR="00EA0A50" w:rsidRDefault="00EA0A50">
            <w:pPr>
              <w:spacing w:after="0" w:line="100" w:lineRule="atLeast"/>
              <w:jc w:val="center"/>
              <w:rPr>
                <w:szCs w:val="24"/>
              </w:rPr>
            </w:pPr>
          </w:p>
        </w:tc>
      </w:tr>
      <w:tr w:rsidR="00EA0A50" w14:paraId="1F891EF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81A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4003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русской литературы второй половины XIX века.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FC94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07.09.-11.09.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7A21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2ECEB0B0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3DBF" w14:textId="77777777" w:rsidR="00EA0A50" w:rsidRDefault="00EA0A50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второй половины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 (1 час)</w:t>
            </w:r>
          </w:p>
        </w:tc>
      </w:tr>
      <w:tr w:rsidR="00EA0A50" w14:paraId="04520D85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23C8" w14:textId="77777777" w:rsidR="00EA0A50" w:rsidRDefault="00EA0A50">
            <w:pPr>
              <w:spacing w:after="0" w:line="100" w:lineRule="atLeast"/>
            </w:pP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2934F" w14:textId="77777777" w:rsidR="00EA0A50" w:rsidRDefault="00EA0A50">
            <w:pPr>
              <w:spacing w:after="0" w:line="100" w:lineRule="atLeast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2DDF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07.09.-11.09.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7457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76111086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479C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И. С. Тургенев (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 часов)</w:t>
            </w:r>
          </w:p>
        </w:tc>
      </w:tr>
      <w:tr w:rsidR="00EA0A50" w14:paraId="4338FEBB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D14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F65B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«Большое и благородное сердце». Этапы биографии и творчества И. С. Тургенева.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9CD7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07.09.-11.09.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98C7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777AE84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301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F9CC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история романа «Отцы и дети». Эпоха и роман. Первое знакомство с Евгением Базаровым.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783F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14.09.-18.09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E473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0DE9900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666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E2DE7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«Схватка» П. П. Кирсанова с Евгением Базаровым. (Анализ 5-11 глав романа).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9809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14.09.-18.09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760B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F08EECE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95D7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C3A83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Базаров и Аркадий Кирсанов в усадьбе Одинцовой. (Анализ 12-16 глав романа).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9286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14.09.-18.09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FDD6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095C7F9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3C9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81C7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любовью. (Анализ 17-19 глав романа).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DB5F" w14:textId="77777777" w:rsidR="00EA0A50" w:rsidRDefault="00EA0A50">
            <w:pPr>
              <w:spacing w:after="0" w:line="100" w:lineRule="atLeast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21.09.-25.09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92B2" w14:textId="77777777" w:rsidR="00EA0A50" w:rsidRDefault="00EA0A50">
            <w:pPr>
              <w:spacing w:after="0" w:line="100" w:lineRule="atLeast"/>
              <w:jc w:val="center"/>
              <w:rPr>
                <w:szCs w:val="24"/>
              </w:rPr>
            </w:pPr>
          </w:p>
        </w:tc>
      </w:tr>
      <w:tr w:rsidR="00EA0A50" w14:paraId="1093731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D3C3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6C3E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 и его родители. (Анализ 20-21 глав романа).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084C" w14:textId="77777777" w:rsidR="00EA0A50" w:rsidRDefault="00EA0A50">
            <w:pPr>
              <w:spacing w:after="0" w:line="100" w:lineRule="atLeast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21.09.-25.09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0DA0" w14:textId="77777777" w:rsidR="00EA0A50" w:rsidRDefault="00EA0A50">
            <w:pPr>
              <w:spacing w:after="0" w:line="100" w:lineRule="atLeast"/>
              <w:ind w:left="57" w:right="57"/>
              <w:jc w:val="center"/>
              <w:rPr>
                <w:szCs w:val="24"/>
              </w:rPr>
            </w:pPr>
          </w:p>
        </w:tc>
      </w:tr>
      <w:tr w:rsidR="00EA0A50" w14:paraId="625DDD60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8E17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AC9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Дуэль Павла Петровича Кирсанова с Евгением Базаровым. (Анализ 22-24 глав романа).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65D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21.09.-25.09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1B79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23DA9C6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A5B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BF7E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смертью и его роль в романе «Отцы и дети»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43DE" w14:textId="77777777" w:rsidR="00EA0A50" w:rsidRDefault="00EA0A50">
            <w:pPr>
              <w:spacing w:after="0" w:line="10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  <w:p w14:paraId="76CF96C1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54BD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45D1B5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92D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0C6A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«Отцы и дети» в русской критике. Р/р Подготовка к сочинению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B7C2" w14:textId="77777777" w:rsidR="00EA0A50" w:rsidRDefault="00EA0A50">
            <w:pPr>
              <w:spacing w:after="0" w:line="10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  <w:p w14:paraId="4280704F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5094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40FEDE0D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2083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F331B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Р/р Сочинение по роману И. С. Тургенева «Отцы и дети»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73D6" w14:textId="77777777" w:rsidR="00EA0A50" w:rsidRDefault="00EA0A50">
            <w:pPr>
              <w:spacing w:after="0" w:line="10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  <w:p w14:paraId="6920E18F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1EDD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73882A1B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636E" w14:textId="77777777" w:rsidR="00EA0A50" w:rsidRDefault="00EA0A50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 Г. Чернышевский (2 часа)</w:t>
            </w:r>
          </w:p>
        </w:tc>
      </w:tr>
      <w:tr w:rsidR="00EA0A50" w14:paraId="3DA0E950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420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5AF8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делать?» Н.Г.Чернышевского как полемический отклик на роман И.С.Тургенева «Отцы и дети»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B599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05.10-09.10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631B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77A84DD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681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E40B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«Четвертый сон Веры Павловны» в контексте общего звучания произведения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2D1D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05.10-09.10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996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0292B492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4E90" w14:textId="77777777" w:rsidR="00EA0A50" w:rsidRDefault="00EA0A50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И.А.Гончаров (8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часов)</w:t>
            </w:r>
          </w:p>
        </w:tc>
      </w:tr>
      <w:tr w:rsidR="00EA0A50" w14:paraId="2C24D101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F8B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4513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деяния господина де Лень. Очерк жизни и творчества И.А. Гончарова.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7530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05.10-09.10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9F16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D42D1F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EE2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13E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«Однако…любопытно бы знать, отчего я …такой?» Один день из жизни Обломова (1-8 гл 1 ч)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8F48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12.10-16.10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9040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5078693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23E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8345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 Обломова. (Анализ 9-11 глав I-ой части романа «Обломов»).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76AC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12.10-16.10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7D80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65168CA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763F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718F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Штольц и Обломов. (Анализ 1-4 глав  II-ой части романа «Обломов»). Обломов и Ольга Ильинская. Анализ 5-12 глав  II-ой части романа «Обломов»).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9467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12.10-16.10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FBDF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1DF7E9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B93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41E9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двух начал в Обломове. (Анализ III-ей части романа «Обломов»).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55C2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B138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95C6B3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717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60A2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обломовщины. (Анализ IV-ой части романа «Обломов»).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0974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8314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05A6951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B5E3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09E2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«Обломов» в зеркале критики.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26F4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02C2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B89A59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2C5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08C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роману «Обломов»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32CD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02.11-06.11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EB60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A50" w14:paraId="3BF99104" w14:textId="77777777">
        <w:trPr>
          <w:gridAfter w:val="1"/>
          <w:wAfter w:w="1269" w:type="dxa"/>
        </w:trPr>
        <w:tc>
          <w:tcPr>
            <w:tcW w:w="8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B8DF" w14:textId="77777777" w:rsidR="00EA0A50" w:rsidRDefault="00EA0A50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 Н. Островский (9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B182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A50" w14:paraId="42D9F991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16E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55F1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Н. Островский – создатель русского национального театра, первооткрыватель нового пласта русской жизни.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9281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02.11-06.11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2BAA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596E36F2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FD3A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A73D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история «Грозы». Жестокие нравы. (Анализ первого действия драмы «Гроза»).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A372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02.11-06.11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29ED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F14C60D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D78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01CCF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Чтение наизусть прозаического отрывка. «Отчего люди не летают так, как птицы…» (Анализ второго действия драмы «Гроза»).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E9EC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09.11-13.11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C978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4DDE9B37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C92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87EC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внутреннего конфликта Катерины. (Анализ третьего действия драмы «Гроза»).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009E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09.11-13.11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77F3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6BE1ADB1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631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69E6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«Куда воля-то ведёт». (Анализ четвёртого действия драмы «Гроза»).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A33A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09.11-13.11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A391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57964971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4C1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12B0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«Она освобождена». (Анализ пятого действия драмы «Гроза»).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A47B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BC9A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0F9AF89" w14:textId="77777777">
        <w:trPr>
          <w:trHeight w:val="33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6AAA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C3D7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«Гроза» в оценке русской критики.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DEE8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92EEA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448C1EB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DD3A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6FEB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В тёмном царстве. Обсуждение пьесы «Бесприданница». Р/р Подготовка к сочинению по творчеству А. Н. Островского.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B9A0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E321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85BB89E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0F0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410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Р/р Сочинение по творчеству А. Н. Островского.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A04F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5A65A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A50" w14:paraId="1F329C03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4ADC" w14:textId="77777777" w:rsidR="00EA0A50" w:rsidRDefault="00EA0A50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Тютчев (3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EA0A50" w14:paraId="0638BB32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DA8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688A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И. Тютчев. Этапы биографии и творчества. Мир природы в поэзии Тютчева.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C622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D5EC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65E4BF3D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156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BD8A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лика России в лирике Ф. И. Тютчева.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360B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D006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A50" w14:paraId="76B8332E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68DF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8E11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«Роковой поединок» любящих сердец в изображении Ф. И. Тютчева.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2465" w14:textId="77777777" w:rsidR="00EA0A50" w:rsidRDefault="00EA0A50">
            <w:pPr>
              <w:spacing w:after="0" w:line="10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30.11-04.12</w:t>
            </w:r>
          </w:p>
          <w:p w14:paraId="58F105E4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D572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22920F7C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5177" w14:textId="77777777" w:rsidR="00EA0A50" w:rsidRDefault="00EA0A50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Н.А.Некрасов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часов)</w:t>
            </w:r>
          </w:p>
        </w:tc>
      </w:tr>
      <w:tr w:rsidR="00EA0A50" w14:paraId="6AA52BEC" w14:textId="77777777">
        <w:trPr>
          <w:trHeight w:val="87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C5F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E636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«Иди в огонь за честь Отчизны, за убежденья, за любовь…». Обзор жизни и творчества Н. А. Некрасова.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35E2" w14:textId="77777777" w:rsidR="00EA0A50" w:rsidRDefault="00EA0A50">
            <w:pPr>
              <w:spacing w:after="0" w:line="10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30.11-04.12</w:t>
            </w:r>
          </w:p>
          <w:p w14:paraId="049B2168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4176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7F5A13BD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F7B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51DE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«Зачем же ты в душе неистребима, мечта любви, не знающей конца…»: художественное своеобразие любовной лирики Н. А. Некрасова.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60F8" w14:textId="77777777" w:rsidR="00EA0A50" w:rsidRDefault="00EA0A50">
            <w:pPr>
              <w:spacing w:after="0" w:line="10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30.11-04.12</w:t>
            </w:r>
          </w:p>
          <w:p w14:paraId="5299BE18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7ACE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4DC6D30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30DF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3B48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«Душа народа русского» в изображении Н. А. Некрасова.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6163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D67A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20DDA5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4D3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D6F33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призван был воспеть твои страданья, терпеньем изумляющий народ…»: тема поэта и поэзии в творчестве Н. А. Некрасова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D0EB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959A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253A4E95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E13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6023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и жанр поэмы Н. А. Некрасова  «Кому на Руси жить хорошо?» «Кому живётся весело, вольготно на Руси?» Комментированное чтение первой части поэмы.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3F96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5980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0260C5F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5DC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A94B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Сатирический портрет русского барства в поэме Н. А. Некрасова «Кому на Руси жить хорошо?» Комментированное чтение второй части поэмы «Последыш».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4E5B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C808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8C2A6B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F75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79CB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Нравственный смысл поисков счастья в поэме Н. 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Некрасова «Кому на Руси жить хорошо?»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20F8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14.12-18.12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4AECC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83510F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B0A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D94AB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«Путь славный, имя громкое народного заступника…» (Анализ главы «Пир – на весь мир»). Р Подготовка к сочинению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4A53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22B3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1B914FA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530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26E2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Р/р Сочинение по творчеству Н.А. Некрасова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ED18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C6F2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A50" w14:paraId="5BD8D06A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EEAB" w14:textId="77777777" w:rsidR="00EA0A50" w:rsidRDefault="00EA0A50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А.А.Фет(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часа)</w:t>
            </w:r>
          </w:p>
        </w:tc>
      </w:tr>
      <w:tr w:rsidR="00EA0A50" w14:paraId="3472BC2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587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F6F0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и судьба А. А. Фета.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360B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A023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A50" w14:paraId="393B3F0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649F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8F127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Природа, любовь и красота в лирике А. А. Фета.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4F02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BB5D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A50" w14:paraId="569C0DCE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1EE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352B7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 Чтение наизусть стихов А. А. Фета и Ф. И. Тютчева.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FA10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31DF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60582CF1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70DA" w14:textId="77777777" w:rsidR="00EA0A50" w:rsidRDefault="00EA0A50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 К. Толстой (2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часа)</w:t>
            </w:r>
          </w:p>
        </w:tc>
      </w:tr>
      <w:tr w:rsidR="00EA0A50" w14:paraId="1FF17072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F9E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029BF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Художественный мир А. К. Толстого.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76E0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5E31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0B18B89B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759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31A3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мотивы и образы творчества А.К. Толстого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98B4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EF23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0C360FB8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D033" w14:textId="77777777" w:rsidR="00EA0A50" w:rsidRDefault="00EA0A50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 Е. Салтыков-Щедрин (3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часа)</w:t>
            </w:r>
          </w:p>
        </w:tc>
      </w:tr>
      <w:tr w:rsidR="00EA0A50" w14:paraId="1708FE5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BB7F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6ACB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Е. Салтыков-Щедрин. Жизнь и творчество писателя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9716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0016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29DEAB81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523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885B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Проблематика и поэтика сказок М. Е. Салтыкова-Щедрина.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45E7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8922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0510C40B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38A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8086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романа М. Е. Салтыкова-Щедрина «История одного города». Замысел, история создания, жанр и композиция романа.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37EC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5723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25F93D2F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83E1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 М. Достоевский (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10 часов)</w:t>
            </w:r>
          </w:p>
        </w:tc>
      </w:tr>
      <w:tr w:rsidR="00EA0A50" w14:paraId="7A86C407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040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02CC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«Человек есть тайна…» Художественный мир Ф. М. Достоевского.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A209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F668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3FB8015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2EF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66FDB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Петербурге Достоевского. (Анализ первой части романа Ф. М. Достоевского «Преступление и наказание»).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1D7E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4B34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5FBA592B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BB8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1CC8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«Униженные и всеми отринутые парии общества» в романе «Преступление и наказание». (Анализ второй части романа Ф. М. Достоевского «Преступление и наказание»).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8658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C61F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6C8248B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B28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C615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Душевные муки Раскольникова при встрече с родственниками. Социальные и философские источники теории Родиона Раскольникова. (Анализ третьей  части романа Ф. М. Достоевского «Преступление и наказание»).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572D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0EED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31350D61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FA7B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5197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«Демоны» Раскольникова: герой Достоевского и его «двойники». (Анализ четвёртой  части романа Ф. М. Достоевского «Преступление и наказание»).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1A2A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839E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5652F187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18E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C426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«Ангелы» Родиона Раскольникова: герой Достоевского и Соня Мармеладова. (Анализ пятой  части романа Ф. М. Достоевского «Преступление и наказание»).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FD2C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3F79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18D835D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A98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C5F9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встречи – три поединка Раскольникова и Порфирия Петровича. (Анализ шестой  части романа Ф. М. Достоевского «Преступление и наказание»).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B22B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E9B2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773D088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73B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1071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 счастья в комфорте, покупается счастье страданием…». Эпилог и его роль в романе Ф. М. Достоевского «Преступление и наказание».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191A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D2F0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5D742A8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AD2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BC573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Р/р Подготовка к сочинению по творчеству Ф. М. Достоевского.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B899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AE1C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5E797811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873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E2075" w14:textId="77777777" w:rsidR="00EA0A50" w:rsidRDefault="00EA0A5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Р/р Сочинение по роману Ф.М. Достоевского «Преступление и наказание»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CE32" w14:textId="77777777" w:rsidR="00EA0A50" w:rsidRDefault="00EA0A50">
            <w:pPr>
              <w:pStyle w:val="NormalWeb"/>
              <w:spacing w:after="0"/>
              <w:jc w:val="center"/>
              <w:rPr>
                <w:rFonts w:eastAsia="Calibri"/>
              </w:rPr>
            </w:pPr>
            <w:r>
              <w:t>15.02-19.02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15A7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1CE753D6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05B1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Л. Н.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Толстой (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23 часа)</w:t>
            </w:r>
          </w:p>
        </w:tc>
      </w:tr>
      <w:tr w:rsidR="00EA0A50" w14:paraId="4CB4678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E80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CF943" w14:textId="77777777" w:rsidR="00EA0A50" w:rsidRDefault="00EA0A5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великой жизни.   Л. Н. Толстой – человек, мыслитель, писатель.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331E" w14:textId="77777777" w:rsidR="00EA0A50" w:rsidRDefault="00EA0A50">
            <w:pPr>
              <w:pStyle w:val="NormalWeb"/>
              <w:spacing w:after="0"/>
              <w:jc w:val="center"/>
              <w:rPr>
                <w:rFonts w:eastAsia="Calibri"/>
              </w:rPr>
            </w:pPr>
            <w:r>
              <w:t>15.02-19.02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CD14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58308B3E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C27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63FCE" w14:textId="77777777" w:rsidR="00EA0A50" w:rsidRDefault="00EA0A5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- участник Крымской войны. «Севастопольские рассказы»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881E" w14:textId="77777777" w:rsidR="00EA0A50" w:rsidRDefault="00EA0A50">
            <w:pPr>
              <w:pStyle w:val="NormalWeb"/>
              <w:spacing w:after="0"/>
              <w:jc w:val="center"/>
              <w:rPr>
                <w:rFonts w:eastAsia="Calibri"/>
              </w:rPr>
            </w:pPr>
            <w:r>
              <w:t>15.02-19.02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CF47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54EE08AB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90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46EA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романа-эпопеи «Война и мир». Эволюция замысла произведения. Композиция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E995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E3D3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055F053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5AF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2981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«Война и мир». Эпизод « В Салоне А. П. Шерер. Петербург. Июль 1805 г.»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9D32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328C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7A637DD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167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2233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«Война и мир». Эпизод « В Салоне А. П. Шерер. Петербург. Июль 1805 г.»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4B2B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A32F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1B3BF4A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E17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A82D1" w14:textId="77777777" w:rsidR="00EA0A50" w:rsidRDefault="00EA0A5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Именины в доме Ростовых. (8-11, 14-17 главы).  Лысые Горы.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72F3" w14:textId="77777777" w:rsidR="00EA0A50" w:rsidRDefault="00EA0A50">
            <w:pPr>
              <w:pStyle w:val="NormalWeb"/>
              <w:spacing w:after="0"/>
              <w:jc w:val="center"/>
              <w:rPr>
                <w:rFonts w:eastAsia="Calibri"/>
              </w:rPr>
            </w:pPr>
            <w:r>
              <w:t>01.03-05.03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CB1C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0091422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3BE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6044F" w14:textId="77777777" w:rsidR="00EA0A50" w:rsidRDefault="00EA0A5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войны 1805-1807 годов. Шенграбенское сражение. (Анализ второй части первого тома романа Л. Н. Толстого «Война и мир»).т.1, ч.2-3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254A" w14:textId="77777777" w:rsidR="00EA0A50" w:rsidRDefault="00EA0A50">
            <w:pPr>
              <w:pStyle w:val="NormalWeb"/>
              <w:spacing w:after="0"/>
              <w:jc w:val="center"/>
              <w:rPr>
                <w:rFonts w:eastAsia="Calibri"/>
              </w:rPr>
            </w:pPr>
            <w:r>
              <w:t>01.03-05.03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5282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2EBCA49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E46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0F2ED" w14:textId="77777777" w:rsidR="00EA0A50" w:rsidRDefault="00EA0A5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Аустерлицкого сражения. (Анализ третьей части первого тома романа Л. Н. Толстого).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332F" w14:textId="77777777" w:rsidR="00EA0A50" w:rsidRDefault="00EA0A50">
            <w:pPr>
              <w:pStyle w:val="NormalWeb"/>
              <w:spacing w:after="0"/>
              <w:jc w:val="center"/>
              <w:rPr>
                <w:rFonts w:eastAsia="Calibri"/>
              </w:rPr>
            </w:pPr>
            <w:r>
              <w:t>01.03-05.03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C57AF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1BD70865" w14:textId="77777777">
        <w:trPr>
          <w:trHeight w:val="56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5B2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B906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Поиски плодотворной общественной деятельности П. Безухова и А. Болконского. Т.2, ч.1-3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691C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08.03-12.03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23E6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673EE682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DC5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7B52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Поиски плодотворной общественной деятельности П. Безухова и А. Болконского. Т.2, ч.1-3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4D94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08.03-12.03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CC28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13C59B4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EA1B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B08B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 поместного дворянства и «жизнь сердца» героев романа.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43F3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08.03-12.03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65FF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24B860AB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38F3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F936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 поместного дворянства и «жизнь сердца» героев романа.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8B92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4B1C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2D8B22B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3E63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333A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война?  Отечественная война 1812 года. Философия  войны в романе.т.3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9542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E2C9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4B2D62EB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B82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6786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 Л. Н. Толстого о войне 1812 года.  Изображение войны 1812 года.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E4E1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9289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4320D348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8A05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C3B0B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 Л. Н. Толстого о войне 1812 года.  Изображение войны 1812 года.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DE20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29.03-02.04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5641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74C52D1B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389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4CA1F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Бородинское сражение. (Анализ 19-39 глав второй части третьего тома романа Л. Н. Толстого «Война и мир»).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F0FC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29.03-02.04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D8B4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47C6DE3D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5C1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9E527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Кутузов и Наполеон в романе «Война и мир».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DA3D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29.03-02.04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4487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515E7992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92EB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9032A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Дубина народной войны. (Анализ третьей части четвёртого тома романа Л. Н. Толстого «Война и мир»). Отступление французской армии. (Анализ второй части четвёртого тома)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01CD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05.04-09.04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015F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48D6888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AAA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0E577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Дубина народной войны. (Анализ третьей части четвёртого тома романа Л. Н. Толстого «Война и мир»). Отступление французской армии. (Анализ второй части четвёртого тома)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CD31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05.04-09.04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F84C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A50" w14:paraId="6CF4E442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B8DA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D7A6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«Мысль народная» в романе «Война и мир».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C13F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05.04-09.04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6315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68EF101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AAB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225B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 о назначении женщины. (Эпилог). РПодгогтовка к сочинению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8A8A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12.04-16.04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C9E5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5D55F64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EBA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2F5BB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Р/р Сочинение по роману «Война и мир»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F561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12.04-16.04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75A0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A50" w14:paraId="294BD4D2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773A" w14:textId="77777777" w:rsidR="00EA0A50" w:rsidRDefault="00EA0A50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Н. С. Лесков (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 час)</w:t>
            </w:r>
          </w:p>
        </w:tc>
      </w:tr>
      <w:tr w:rsidR="00EA0A50" w14:paraId="32B54C3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539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3460F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С. Лесков. Художественный мир писателя. «Очарованный странник»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7980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12.04-16.04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0B5B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1A769000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CA7A" w14:textId="77777777" w:rsidR="00EA0A50" w:rsidRDefault="00EA0A50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 П. Чехов (10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часов)</w:t>
            </w:r>
          </w:p>
        </w:tc>
      </w:tr>
      <w:tr w:rsidR="00EA0A50" w14:paraId="58BE8D8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163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3D0AA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художника от Антоши Чехонте до Антона Павловича Чехова. Жизнь и творчество.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C254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19.04-23.04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3EFA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A50" w14:paraId="5A37FD77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1BA3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605A6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«Нет, больше так жить невозможно…». (Анализ рассказов А. П. Чехова «Дама с собачкой», «Невеста»).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6515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19.04-23.04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9DD0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14959D40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B45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96B7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гибели человеческой души в рассказе А. П. Чехова «Ионыч».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2DCA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19.04-23.04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608C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1C49FC15" w14:textId="77777777">
        <w:trPr>
          <w:trHeight w:val="43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512E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D1CA5" w14:textId="77777777" w:rsidR="00EA0A50" w:rsidRDefault="00EA0A5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«Маленькая трилогия»: «Человек в футляре», «Крыжовник», «О любви»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8BA0" w14:textId="77777777" w:rsidR="00EA0A50" w:rsidRDefault="00EA0A50">
            <w:pPr>
              <w:pStyle w:val="NormalWeb"/>
              <w:spacing w:after="0"/>
              <w:jc w:val="center"/>
              <w:rPr>
                <w:rFonts w:eastAsia="Calibri"/>
              </w:rPr>
            </w:pPr>
            <w:r>
              <w:t>26.04-30.04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8757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5518FD8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858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8367C" w14:textId="77777777" w:rsidR="00EA0A50" w:rsidRDefault="00EA0A5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драматургии А.П. Чехова. «Вишневый сад»: история создания, жанр, система образов. Разрушение дворянского гнезда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F8BB" w14:textId="77777777" w:rsidR="00EA0A50" w:rsidRDefault="00EA0A50">
            <w:pPr>
              <w:pStyle w:val="NormalWeb"/>
              <w:spacing w:after="0"/>
              <w:jc w:val="center"/>
              <w:rPr>
                <w:rFonts w:eastAsia="Calibri"/>
              </w:rPr>
            </w:pPr>
            <w:r>
              <w:t>26.04-30.04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F4EC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147D94B7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8D7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ADAC3" w14:textId="77777777" w:rsidR="00EA0A50" w:rsidRDefault="00EA0A5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Раневская и Гаев как представители уходящего в прошлое усадебного быта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4954" w14:textId="77777777" w:rsidR="00EA0A50" w:rsidRDefault="00EA0A50">
            <w:pPr>
              <w:pStyle w:val="NormalWeb"/>
              <w:spacing w:after="0"/>
              <w:jc w:val="center"/>
              <w:rPr>
                <w:rFonts w:eastAsia="Calibri"/>
              </w:rPr>
            </w:pPr>
            <w:r>
              <w:t>26.04-30.04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D0DD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2E6662E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F9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98BA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новая жизнь!» Аня Раневская и Петя Трофимов.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864B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03.05-07.05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A6D0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5908E92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6D52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7B31D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Лирическое и трагическое начала в пьесе, роль фарсовых эпизодов и комических персонажей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2E95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03.05-07.05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FC2B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6F3FC32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FD0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B74B7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Р/р Подготовка к сочинению по творчеству А.П. Чехова.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90C2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03.05-07.05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3B1E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22C173C8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1738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AAE04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Р/р Сочинение по творчеству А.П. Чехова.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8DDF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10.05-14.05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6341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3899C8E0" w14:textId="77777777">
        <w:trPr>
          <w:gridAfter w:val="4"/>
          <w:wAfter w:w="7344" w:type="dxa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77DA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 зарубежной литературы второй половиныХ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 в. (3 часа)</w:t>
            </w:r>
          </w:p>
        </w:tc>
      </w:tr>
      <w:tr w:rsidR="00EA0A50" w14:paraId="619B07A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1BC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1A7EA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западноевропейского романа 19 в. Ф. Стендаль «Красное и черное», «Пармская обитель»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6598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10.05-14.05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4ACB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2EE02C7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EE43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E2A39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де Бальзак «Человеческая комедия», «Евгения Гранде», «Отец Горио». Ч. Диккенс «Домби и сын»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BB27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10.05-14.05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971F" w14:textId="77777777" w:rsidR="00EA0A50" w:rsidRDefault="00EA0A50">
            <w:pPr>
              <w:pStyle w:val="NormalWeb"/>
              <w:spacing w:after="0"/>
            </w:pPr>
          </w:p>
        </w:tc>
      </w:tr>
      <w:tr w:rsidR="00EA0A50" w14:paraId="16257B4E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D7E0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4ACE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зарубежной литературы конца 19 – начала 20 века. Г. Ибсен «Кукольный дом», Ги де Мопассан «Ожерелье», Б. Шоу «Пигмалион»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FAEC" w14:textId="77777777" w:rsidR="00EA0A50" w:rsidRDefault="00EA0A5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17.05-25.05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F8A3" w14:textId="77777777" w:rsidR="00EA0A50" w:rsidRDefault="00EA0A50">
            <w:pPr>
              <w:pStyle w:val="NormalWeb"/>
              <w:spacing w:after="0"/>
              <w:ind w:hanging="301"/>
            </w:pPr>
          </w:p>
        </w:tc>
      </w:tr>
      <w:tr w:rsidR="00EA0A50" w14:paraId="17DFC4B2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1D0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D75A5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мировом значении русской литературы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2351" w14:textId="77777777" w:rsidR="00EA0A50" w:rsidRDefault="00EA0A5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17.05-25.05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B53D" w14:textId="77777777" w:rsidR="00EA0A50" w:rsidRDefault="00EA0A5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50" w14:paraId="066625C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AAD7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101.102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BF391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урок-рекомендация «Что читать летом».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C617" w14:textId="77777777" w:rsidR="00EA0A50" w:rsidRDefault="00EA0A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17.05-25.05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B0D9C" w14:textId="77777777" w:rsidR="00EA0A50" w:rsidRDefault="00EA0A5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C455A1" w14:textId="77777777" w:rsidR="00EA0A50" w:rsidRDefault="00EA0A50"/>
    <w:p w14:paraId="6215D183" w14:textId="77777777" w:rsidR="00EA0A50" w:rsidRDefault="00EA0A50"/>
    <w:p w14:paraId="7A136820" w14:textId="77777777" w:rsidR="00EA0A50" w:rsidRDefault="00EA0A50">
      <w:pPr>
        <w:spacing w:after="20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8E9626" w14:textId="77777777" w:rsidR="00EA0A50" w:rsidRDefault="00EA0A50"/>
    <w:sectPr w:rsidR="00EA0A50">
      <w:footerReference w:type="default" r:id="rId9"/>
      <w:pgSz w:w="11906" w:h="16838"/>
      <w:pgMar w:top="720" w:right="720" w:bottom="766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B128" w14:textId="77777777" w:rsidR="00DC40DF" w:rsidRDefault="00DC40DF">
      <w:pPr>
        <w:spacing w:after="0" w:line="240" w:lineRule="auto"/>
      </w:pPr>
      <w:r>
        <w:separator/>
      </w:r>
    </w:p>
  </w:endnote>
  <w:endnote w:type="continuationSeparator" w:id="0">
    <w:p w14:paraId="2FB9A26B" w14:textId="77777777" w:rsidR="00DC40DF" w:rsidRDefault="00DC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937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 Regular">
    <w:altName w:val="MS Gothic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Helvetica Neue">
    <w:altName w:val="Arial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41BB" w14:textId="77777777" w:rsidR="00EA0A50" w:rsidRDefault="00EA0A50">
    <w:pPr>
      <w:pStyle w:val="ad"/>
    </w:pPr>
    <w:r>
      <w:fldChar w:fldCharType="begin"/>
    </w:r>
    <w:r>
      <w:instrText xml:space="preserve"> PAGE </w:instrText>
    </w:r>
    <w:r>
      <w:fldChar w:fldCharType="separate"/>
    </w:r>
    <w:r w:rsidR="00220B6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3ABF" w14:textId="77777777" w:rsidR="00EA0A50" w:rsidRDefault="00EA0A50">
    <w:pPr>
      <w:pStyle w:val="ad"/>
    </w:pPr>
    <w:r>
      <w:fldChar w:fldCharType="begin"/>
    </w:r>
    <w:r>
      <w:instrText xml:space="preserve"> PAGE </w:instrText>
    </w:r>
    <w:r>
      <w:fldChar w:fldCharType="separate"/>
    </w:r>
    <w:r w:rsidR="009F447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4E6B" w14:textId="77777777" w:rsidR="00EA0A50" w:rsidRDefault="00EA0A50">
    <w:pPr>
      <w:pStyle w:val="ad"/>
    </w:pPr>
    <w:r>
      <w:fldChar w:fldCharType="begin"/>
    </w:r>
    <w:r>
      <w:instrText xml:space="preserve"> PAGE </w:instrText>
    </w:r>
    <w:r>
      <w:fldChar w:fldCharType="separate"/>
    </w:r>
    <w:r w:rsidR="009F447F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F5D5" w14:textId="77777777" w:rsidR="00DC40DF" w:rsidRDefault="00DC40DF">
      <w:pPr>
        <w:spacing w:after="0" w:line="240" w:lineRule="auto"/>
      </w:pPr>
      <w:r>
        <w:separator/>
      </w:r>
    </w:p>
  </w:footnote>
  <w:footnote w:type="continuationSeparator" w:id="0">
    <w:p w14:paraId="56135C12" w14:textId="77777777" w:rsidR="00DC40DF" w:rsidRDefault="00DC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5F"/>
    <w:rsid w:val="00031BBE"/>
    <w:rsid w:val="000A52F9"/>
    <w:rsid w:val="001D0D3F"/>
    <w:rsid w:val="00220B63"/>
    <w:rsid w:val="003541EA"/>
    <w:rsid w:val="00416446"/>
    <w:rsid w:val="008F03FF"/>
    <w:rsid w:val="009F447F"/>
    <w:rsid w:val="00DC40DF"/>
    <w:rsid w:val="00DE6C66"/>
    <w:rsid w:val="00EA0A50"/>
    <w:rsid w:val="00E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96D4DF"/>
  <w15:chartTrackingRefBased/>
  <w15:docId w15:val="{B3D52F9F-1798-4672-8160-B95BDA6B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SimSun" w:hAnsi="Calibri" w:cs="font937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after="0" w:line="360" w:lineRule="auto"/>
      <w:ind w:left="0"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20">
    <w:name w:val="Заголовок 2 Знак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/>
      <w:strike w:val="0"/>
      <w:dstrike w:val="0"/>
      <w:sz w:val="24"/>
      <w:u w:val="none"/>
      <w:effect w:val="none"/>
    </w:rPr>
  </w:style>
  <w:style w:type="character" w:customStyle="1" w:styleId="a4">
    <w:name w:val="Абзац списка Знак"/>
    <w:rPr>
      <w:rFonts w:ascii="Calibri" w:eastAsia="Calibri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DefaultParagraphFont"/>
  </w:style>
  <w:style w:type="character" w:customStyle="1" w:styleId="a7">
    <w:name w:val="Нижний колонтитул Знак"/>
    <w:basedOn w:val="DefaultParagraphFont"/>
  </w:style>
  <w:style w:type="character" w:customStyle="1" w:styleId="c1">
    <w:name w:val="c1"/>
  </w:style>
  <w:style w:type="character" w:styleId="a8">
    <w:name w:val="Strong"/>
    <w:qFormat/>
    <w:rPr>
      <w:b/>
      <w:bCs/>
    </w:rPr>
  </w:style>
  <w:style w:type="character" w:customStyle="1" w:styleId="ListLabel1">
    <w:name w:val="ListLabel 1"/>
    <w:rPr>
      <w:rFonts w:cs="Times New Roman"/>
      <w:b w:val="0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Symbol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ListParagraph">
    <w:name w:val="List Paragraph"/>
    <w:basedOn w:val="a"/>
    <w:pPr>
      <w:spacing w:after="0" w:line="100" w:lineRule="atLeast"/>
      <w:ind w:left="720"/>
    </w:pPr>
    <w:rPr>
      <w:rFonts w:eastAsia="Calibri" w:cs="Times New Roman"/>
      <w:sz w:val="24"/>
      <w:szCs w:val="24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c8c11">
    <w:name w:val="c8 c11"/>
    <w:basedOn w:val="a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 (Web)"/>
    <w:basedOn w:val="a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GtVtOnXRJAyxskYqVMlSjJI1F5QWavS/mC2TQYYA4N8=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PeQe2gER9RM65CHDNwLKFvEK7fsvVEnBwdGzkNzZuto=</DigestValue>
    </Reference>
  </SignedInfo>
  <SignatureValue>oQRnA6UbE+RNrgkXI/2RYIlvKH364Esx1NSH0l9b4Bs/XCBoAV8UeCjQWFm8QtbC
KmsRO9v6J5Ekmw913ujSfw==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UeDEKplI7zAJ/1fvcb5VC2+alQQ=</DigestValue>
      </Reference>
      <Reference URI="/word/document.xml?ContentType=application/vnd.openxmlformats-officedocument.wordprocessingml.document.main+xml">
        <DigestMethod Algorithm="http://www.w3.org/2000/09/xmldsig#sha1"/>
        <DigestValue>5N04Y4sPO5xp1XWE1wUzOzdlaG4=</DigestValue>
      </Reference>
      <Reference URI="/word/endnotes.xml?ContentType=application/vnd.openxmlformats-officedocument.wordprocessingml.endnotes+xml">
        <DigestMethod Algorithm="http://www.w3.org/2000/09/xmldsig#sha1"/>
        <DigestValue>78EdJ4U8RNXDr5iNnqQXs90866E=</DigestValue>
      </Reference>
      <Reference URI="/word/fontTable.xml?ContentType=application/vnd.openxmlformats-officedocument.wordprocessingml.fontTable+xml">
        <DigestMethod Algorithm="http://www.w3.org/2000/09/xmldsig#sha1"/>
        <DigestValue>I4lMSjtzY9/yar5deprA+8i//KI=</DigestValue>
      </Reference>
      <Reference URI="/word/footer1.xml?ContentType=application/vnd.openxmlformats-officedocument.wordprocessingml.footer+xml">
        <DigestMethod Algorithm="http://www.w3.org/2000/09/xmldsig#sha1"/>
        <DigestValue>k2yvZWepd6c7V89ulB3EAUr11CU=</DigestValue>
      </Reference>
      <Reference URI="/word/footer2.xml?ContentType=application/vnd.openxmlformats-officedocument.wordprocessingml.footer+xml">
        <DigestMethod Algorithm="http://www.w3.org/2000/09/xmldsig#sha1"/>
        <DigestValue>Ji7Tf95KrFjNkWKiBl4oc/YCU9Q=</DigestValue>
      </Reference>
      <Reference URI="/word/footer3.xml?ContentType=application/vnd.openxmlformats-officedocument.wordprocessingml.footer+xml">
        <DigestMethod Algorithm="http://www.w3.org/2000/09/xmldsig#sha1"/>
        <DigestValue>T6e6nNIAp+rjfCe+fU0lmggZnHI=</DigestValue>
      </Reference>
      <Reference URI="/word/footnotes.xml?ContentType=application/vnd.openxmlformats-officedocument.wordprocessingml.footnotes+xml">
        <DigestMethod Algorithm="http://www.w3.org/2000/09/xmldsig#sha1"/>
        <DigestValue>rAkYZmySXy5O6tYtbX+2Q40bGSI=</DigestValue>
      </Reference>
      <Reference URI="/word/numbering.xml?ContentType=application/vnd.openxmlformats-officedocument.wordprocessingml.numbering+xml">
        <DigestMethod Algorithm="http://www.w3.org/2000/09/xmldsig#sha1"/>
        <DigestValue>Xw8JkLHKOxF4WELioEUalxfXbf0=</DigestValue>
      </Reference>
      <Reference URI="/word/settings.xml?ContentType=application/vnd.openxmlformats-officedocument.wordprocessingml.settings+xml">
        <DigestMethod Algorithm="http://www.w3.org/2000/09/xmldsig#sha1"/>
        <DigestValue>pUhUjmYQUzxa1SezvdxSkq4thT0=</DigestValue>
      </Reference>
      <Reference URI="/word/styles.xml?ContentType=application/vnd.openxmlformats-officedocument.wordprocessingml.styles+xml">
        <DigestMethod Algorithm="http://www.w3.org/2000/09/xmldsig#sha1"/>
        <DigestValue>8//OlBZA6ft1senbMiEJmvi2nfY=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TXtN9TDnNjxsQUuTvpnVMgV2Xx4=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2023-01-12T08:55:27Z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2023-01-12T08:55:27Z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cp:lastPrinted>2020-01-10T09:40:00Z</cp:lastPrinted>
  <dcterms:created xsi:type="dcterms:W3CDTF">2023-01-12T08:55:00Z</dcterms:created>
  <dcterms:modified xsi:type="dcterms:W3CDTF">2023-01-12T08:55:00Z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