
<file path=[Content_Types].xml><?xml version="1.0" encoding="utf-8"?>
<Types xmlns="http://schemas.openxmlformats.org/package/2006/content-types"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header8.xml" ContentType="application/vnd.openxmlformats-officedocument.wordprocessingml.header+xml"/>
  <Override PartName="/word/footer1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A61B4" w:rsidRPr="00DA61B4" w:rsidRDefault="00DA61B4" w:rsidP="00DA61B4">
      <w:pPr>
        <w:jc w:val="center"/>
        <w:rPr>
          <w:rFonts w:ascii="Times New Roman" w:eastAsia="Calibri" w:hAnsi="Times New Roman" w:cs="Times New Roman"/>
          <w:b/>
        </w:rPr>
      </w:pPr>
      <w:r w:rsidRPr="00DA61B4">
        <w:rPr>
          <w:rFonts w:ascii="Times New Roman" w:eastAsia="Calibri" w:hAnsi="Times New Roman" w:cs="Times New Roman"/>
          <w:b/>
        </w:rPr>
        <w:t>МУНИЦИПАЛЬНОЕ БЮДЖЕТНОЕ ОБЩЕОБРАЗОВАТЕЛЬНОЕ УЧРЕЖДЕНИЕ</w:t>
      </w:r>
    </w:p>
    <w:p w:rsidR="00DA61B4" w:rsidRPr="00DA61B4" w:rsidRDefault="00DA61B4" w:rsidP="00DA61B4">
      <w:pPr>
        <w:jc w:val="center"/>
        <w:rPr>
          <w:rFonts w:ascii="Times New Roman" w:eastAsia="Calibri" w:hAnsi="Times New Roman" w:cs="Times New Roman"/>
          <w:b/>
        </w:rPr>
      </w:pPr>
      <w:r w:rsidRPr="00DA61B4">
        <w:rPr>
          <w:rFonts w:ascii="Times New Roman" w:eastAsia="Calibri" w:hAnsi="Times New Roman" w:cs="Times New Roman"/>
          <w:b/>
        </w:rPr>
        <w:t>«ЗАОКСКАЯ  СРЕДНЯЯ ШКОЛА» МУНИЦИПАЛЬНОГО ОБРАЗОВАНИЯ _ РЯЗАНСКИЙ МУНИЦИПАЛЬНЫЙ РАЙОН РЯЗАНСКОЙ ОБЛАСТИ</w:t>
      </w:r>
    </w:p>
    <w:p w:rsidR="00DA61B4" w:rsidRPr="00DA61B4" w:rsidRDefault="00DA61B4" w:rsidP="00DA61B4">
      <w:pPr>
        <w:jc w:val="both"/>
        <w:rPr>
          <w:rFonts w:ascii="Times New Roman" w:eastAsia="Calibri" w:hAnsi="Times New Roman" w:cs="Times New Roman"/>
          <w:b/>
        </w:rPr>
      </w:pPr>
    </w:p>
    <w:tbl>
      <w:tblPr>
        <w:tblW w:w="15552" w:type="dxa"/>
        <w:tblInd w:w="-464" w:type="dxa"/>
        <w:tblLook w:val="04A0" w:firstRow="1" w:lastRow="0" w:firstColumn="1" w:lastColumn="0" w:noHBand="0" w:noVBand="1"/>
      </w:tblPr>
      <w:tblGrid>
        <w:gridCol w:w="3683"/>
        <w:gridCol w:w="5491"/>
        <w:gridCol w:w="6378"/>
      </w:tblGrid>
      <w:tr w:rsidR="00DA61B4" w:rsidRPr="00DA61B4" w:rsidTr="00DA61B4">
        <w:trPr>
          <w:trHeight w:val="512"/>
        </w:trPr>
        <w:tc>
          <w:tcPr>
            <w:tcW w:w="3683" w:type="dxa"/>
          </w:tcPr>
          <w:p w:rsidR="00DA61B4" w:rsidRPr="00DA61B4" w:rsidRDefault="00DA61B4" w:rsidP="00E5669B">
            <w:pPr>
              <w:ind w:left="464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A61B4">
              <w:rPr>
                <w:rFonts w:ascii="Times New Roman" w:eastAsia="Calibri" w:hAnsi="Times New Roman" w:cs="Times New Roman"/>
                <w:b/>
              </w:rPr>
              <w:t>«Рассмотрено»</w:t>
            </w:r>
          </w:p>
          <w:p w:rsidR="00DA61B4" w:rsidRPr="00DA61B4" w:rsidRDefault="00DA61B4" w:rsidP="00E5669B">
            <w:pPr>
              <w:ind w:left="464"/>
              <w:jc w:val="both"/>
              <w:rPr>
                <w:rFonts w:ascii="Times New Roman" w:eastAsia="Calibri" w:hAnsi="Times New Roman" w:cs="Times New Roman"/>
              </w:rPr>
            </w:pPr>
            <w:r w:rsidRPr="00DA61B4">
              <w:rPr>
                <w:rFonts w:ascii="Times New Roman" w:eastAsia="Calibri" w:hAnsi="Times New Roman" w:cs="Times New Roman"/>
              </w:rPr>
              <w:t>Руководитель МО</w:t>
            </w:r>
          </w:p>
          <w:p w:rsidR="00DA61B4" w:rsidRPr="00DA61B4" w:rsidRDefault="00DA61B4" w:rsidP="00E5669B">
            <w:pPr>
              <w:ind w:left="464"/>
              <w:jc w:val="both"/>
              <w:rPr>
                <w:rFonts w:ascii="Times New Roman" w:eastAsia="Calibri" w:hAnsi="Times New Roman" w:cs="Times New Roman"/>
              </w:rPr>
            </w:pPr>
            <w:r w:rsidRPr="00DA61B4">
              <w:rPr>
                <w:rFonts w:ascii="Times New Roman" w:eastAsia="Calibri" w:hAnsi="Times New Roman" w:cs="Times New Roman"/>
              </w:rPr>
              <w:t>___________/_____________</w:t>
            </w:r>
          </w:p>
          <w:p w:rsidR="00DA61B4" w:rsidRPr="00DA61B4" w:rsidRDefault="00DA61B4" w:rsidP="00E5669B">
            <w:pPr>
              <w:ind w:left="464"/>
              <w:jc w:val="both"/>
              <w:rPr>
                <w:rFonts w:ascii="Times New Roman" w:eastAsia="Calibri" w:hAnsi="Times New Roman" w:cs="Times New Roman"/>
              </w:rPr>
            </w:pPr>
            <w:r w:rsidRPr="00DA61B4">
              <w:rPr>
                <w:rFonts w:ascii="Times New Roman" w:eastAsia="Calibri" w:hAnsi="Times New Roman" w:cs="Times New Roman"/>
              </w:rPr>
              <w:t>Протокол № ____</w:t>
            </w:r>
          </w:p>
          <w:p w:rsidR="00DA61B4" w:rsidRPr="00DA61B4" w:rsidRDefault="00DA61B4" w:rsidP="00E5669B">
            <w:pPr>
              <w:ind w:left="464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DA61B4">
              <w:rPr>
                <w:rFonts w:ascii="Times New Roman" w:eastAsia="Calibri" w:hAnsi="Times New Roman" w:cs="Times New Roman"/>
              </w:rPr>
              <w:t>от «____» ________ 20___ г.</w:t>
            </w:r>
          </w:p>
          <w:p w:rsidR="00DA61B4" w:rsidRPr="00DA61B4" w:rsidRDefault="00DA61B4" w:rsidP="00E5669B">
            <w:pPr>
              <w:ind w:left="1134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491" w:type="dxa"/>
          </w:tcPr>
          <w:p w:rsidR="00DA61B4" w:rsidRPr="00DA61B4" w:rsidRDefault="00DA61B4" w:rsidP="00E5669B">
            <w:pPr>
              <w:ind w:left="2791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A61B4">
              <w:rPr>
                <w:rFonts w:ascii="Times New Roman" w:eastAsia="Calibri" w:hAnsi="Times New Roman" w:cs="Times New Roman"/>
                <w:b/>
              </w:rPr>
              <w:t>«Согласовано»</w:t>
            </w:r>
          </w:p>
          <w:p w:rsidR="00DA61B4" w:rsidRPr="00DA61B4" w:rsidRDefault="00DA61B4" w:rsidP="00E5669B">
            <w:pPr>
              <w:ind w:left="2791"/>
              <w:jc w:val="both"/>
              <w:rPr>
                <w:rFonts w:ascii="Times New Roman" w:eastAsia="Calibri" w:hAnsi="Times New Roman" w:cs="Times New Roman"/>
              </w:rPr>
            </w:pPr>
            <w:r w:rsidRPr="00DA61B4">
              <w:rPr>
                <w:rFonts w:ascii="Times New Roman" w:eastAsia="Calibri" w:hAnsi="Times New Roman" w:cs="Times New Roman"/>
              </w:rPr>
              <w:t>Зам. директора по УВР</w:t>
            </w:r>
          </w:p>
          <w:p w:rsidR="00DA61B4" w:rsidRPr="00DA61B4" w:rsidRDefault="00DA61B4" w:rsidP="00E5669B">
            <w:pPr>
              <w:ind w:left="2791"/>
              <w:jc w:val="both"/>
              <w:rPr>
                <w:rFonts w:ascii="Times New Roman" w:eastAsia="Calibri" w:hAnsi="Times New Roman" w:cs="Times New Roman"/>
              </w:rPr>
            </w:pPr>
          </w:p>
          <w:p w:rsidR="00DA61B4" w:rsidRPr="00DA61B4" w:rsidRDefault="00DA61B4" w:rsidP="00E5669B">
            <w:pPr>
              <w:ind w:left="2791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DA61B4">
              <w:rPr>
                <w:rFonts w:ascii="Times New Roman" w:eastAsia="Calibri" w:hAnsi="Times New Roman" w:cs="Times New Roman"/>
                <w:b/>
              </w:rPr>
              <w:t>____/</w:t>
            </w:r>
            <w:r w:rsidRPr="00DA61B4">
              <w:rPr>
                <w:rFonts w:ascii="Times New Roman" w:eastAsia="Calibri" w:hAnsi="Times New Roman" w:cs="Times New Roman"/>
                <w:bCs/>
              </w:rPr>
              <w:t>Бобровская</w:t>
            </w:r>
            <w:r w:rsidRPr="00DA61B4">
              <w:rPr>
                <w:rFonts w:ascii="Times New Roman" w:eastAsia="Calibri" w:hAnsi="Times New Roman" w:cs="Times New Roman"/>
              </w:rPr>
              <w:t xml:space="preserve"> А.А.</w:t>
            </w:r>
          </w:p>
        </w:tc>
        <w:tc>
          <w:tcPr>
            <w:tcW w:w="6378" w:type="dxa"/>
          </w:tcPr>
          <w:p w:rsidR="00DA61B4" w:rsidRPr="00DA61B4" w:rsidRDefault="00DA61B4" w:rsidP="00E5669B">
            <w:pPr>
              <w:ind w:left="234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A61B4">
              <w:rPr>
                <w:rFonts w:ascii="Times New Roman" w:eastAsia="Calibri" w:hAnsi="Times New Roman" w:cs="Times New Roman"/>
                <w:b/>
              </w:rPr>
              <w:t>«Утверждаю»</w:t>
            </w:r>
          </w:p>
          <w:p w:rsidR="00DA61B4" w:rsidRPr="00DA61B4" w:rsidRDefault="00DA61B4" w:rsidP="00E5669B">
            <w:pPr>
              <w:ind w:left="2345"/>
              <w:jc w:val="both"/>
              <w:rPr>
                <w:rFonts w:ascii="Times New Roman" w:eastAsia="Calibri" w:hAnsi="Times New Roman" w:cs="Times New Roman"/>
              </w:rPr>
            </w:pPr>
            <w:r w:rsidRPr="00DA61B4">
              <w:rPr>
                <w:rFonts w:ascii="Times New Roman" w:eastAsia="Calibri" w:hAnsi="Times New Roman" w:cs="Times New Roman"/>
              </w:rPr>
              <w:t xml:space="preserve">Директор </w:t>
            </w:r>
            <w:proofErr w:type="spellStart"/>
            <w:r w:rsidRPr="00DA61B4">
              <w:rPr>
                <w:rFonts w:ascii="Times New Roman" w:eastAsia="Calibri" w:hAnsi="Times New Roman" w:cs="Times New Roman"/>
              </w:rPr>
              <w:t>МБОУ«Заокская</w:t>
            </w:r>
            <w:proofErr w:type="spellEnd"/>
            <w:r w:rsidRPr="00DA61B4">
              <w:rPr>
                <w:rFonts w:ascii="Times New Roman" w:eastAsia="Calibri" w:hAnsi="Times New Roman" w:cs="Times New Roman"/>
              </w:rPr>
              <w:t xml:space="preserve"> СШ»</w:t>
            </w:r>
          </w:p>
          <w:p w:rsidR="00DA61B4" w:rsidRPr="00DA61B4" w:rsidRDefault="00DA61B4" w:rsidP="00E5669B">
            <w:pPr>
              <w:ind w:left="2345"/>
              <w:jc w:val="both"/>
              <w:rPr>
                <w:rFonts w:ascii="Times New Roman" w:eastAsia="Calibri" w:hAnsi="Times New Roman" w:cs="Times New Roman"/>
              </w:rPr>
            </w:pPr>
          </w:p>
          <w:p w:rsidR="00DA61B4" w:rsidRPr="00DA61B4" w:rsidRDefault="00DA61B4" w:rsidP="00E5669B">
            <w:pPr>
              <w:tabs>
                <w:tab w:val="left" w:pos="4613"/>
              </w:tabs>
              <w:ind w:left="2345"/>
              <w:jc w:val="both"/>
              <w:rPr>
                <w:rFonts w:ascii="Times New Roman" w:eastAsia="Calibri" w:hAnsi="Times New Roman" w:cs="Times New Roman"/>
              </w:rPr>
            </w:pPr>
            <w:r w:rsidRPr="00DA61B4">
              <w:rPr>
                <w:rFonts w:ascii="Times New Roman" w:eastAsia="Calibri" w:hAnsi="Times New Roman" w:cs="Times New Roman"/>
              </w:rPr>
              <w:t xml:space="preserve">______________/Воробьева Е.В. </w:t>
            </w:r>
          </w:p>
          <w:p w:rsidR="00DA61B4" w:rsidRPr="00DA61B4" w:rsidRDefault="00DA61B4" w:rsidP="00E5669B">
            <w:pPr>
              <w:ind w:left="1134"/>
              <w:jc w:val="both"/>
              <w:rPr>
                <w:rFonts w:ascii="Times New Roman" w:eastAsia="Calibri" w:hAnsi="Times New Roman" w:cs="Times New Roman"/>
              </w:rPr>
            </w:pPr>
          </w:p>
          <w:p w:rsidR="00DA61B4" w:rsidRPr="00DA61B4" w:rsidRDefault="00DA61B4" w:rsidP="00E5669B">
            <w:pPr>
              <w:ind w:left="1134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DA61B4" w:rsidRPr="00DA61B4" w:rsidRDefault="00DA61B4" w:rsidP="00DA61B4">
      <w:pPr>
        <w:rPr>
          <w:rFonts w:ascii="Times New Roman" w:hAnsi="Times New Roman" w:cs="Times New Roman"/>
        </w:rPr>
      </w:pPr>
    </w:p>
    <w:p w:rsidR="00DA61B4" w:rsidRPr="00DA61B4" w:rsidRDefault="00DA61B4" w:rsidP="00DA61B4">
      <w:pPr>
        <w:jc w:val="center"/>
        <w:rPr>
          <w:rFonts w:ascii="Times New Roman" w:eastAsia="Calibri" w:hAnsi="Times New Roman" w:cs="Times New Roman"/>
          <w:b/>
          <w:sz w:val="48"/>
          <w:szCs w:val="48"/>
        </w:rPr>
      </w:pPr>
      <w:r w:rsidRPr="00DA61B4">
        <w:rPr>
          <w:rFonts w:ascii="Times New Roman" w:eastAsia="Calibri" w:hAnsi="Times New Roman" w:cs="Times New Roman"/>
          <w:b/>
          <w:sz w:val="48"/>
          <w:szCs w:val="48"/>
        </w:rPr>
        <w:t>РАБОЧАЯ  ПРОГРАММА</w:t>
      </w:r>
    </w:p>
    <w:p w:rsidR="00DA61B4" w:rsidRPr="00DA61B4" w:rsidRDefault="00DA61B4" w:rsidP="00DA61B4">
      <w:pPr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DA61B4">
        <w:rPr>
          <w:rFonts w:ascii="Times New Roman" w:eastAsia="Calibri" w:hAnsi="Times New Roman" w:cs="Times New Roman"/>
          <w:b/>
          <w:sz w:val="36"/>
          <w:szCs w:val="36"/>
        </w:rPr>
        <w:t xml:space="preserve">учебного предмета </w:t>
      </w:r>
    </w:p>
    <w:p w:rsidR="00DA61B4" w:rsidRPr="00DA61B4" w:rsidRDefault="00DA61B4" w:rsidP="00DA61B4">
      <w:pPr>
        <w:jc w:val="center"/>
        <w:rPr>
          <w:rFonts w:ascii="Times New Roman" w:eastAsia="Calibri" w:hAnsi="Times New Roman" w:cs="Times New Roman"/>
          <w:b/>
          <w:sz w:val="36"/>
          <w:szCs w:val="36"/>
          <w:u w:val="single"/>
        </w:rPr>
      </w:pPr>
      <w:r>
        <w:rPr>
          <w:rFonts w:ascii="Times New Roman" w:eastAsia="Calibri" w:hAnsi="Times New Roman" w:cs="Times New Roman"/>
          <w:b/>
          <w:sz w:val="36"/>
          <w:szCs w:val="36"/>
          <w:u w:val="single"/>
        </w:rPr>
        <w:t>технология</w:t>
      </w:r>
    </w:p>
    <w:p w:rsidR="00DA61B4" w:rsidRPr="00DA61B4" w:rsidRDefault="00DA61B4" w:rsidP="00DA61B4">
      <w:pPr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DA61B4">
        <w:rPr>
          <w:rFonts w:ascii="Times New Roman" w:eastAsia="Calibri" w:hAnsi="Times New Roman" w:cs="Times New Roman"/>
          <w:b/>
          <w:sz w:val="36"/>
          <w:szCs w:val="36"/>
        </w:rPr>
        <w:t>2022– 2023 учебный год</w:t>
      </w:r>
    </w:p>
    <w:p w:rsidR="00DA61B4" w:rsidRPr="00DA61B4" w:rsidRDefault="00DA61B4" w:rsidP="00DA61B4">
      <w:pPr>
        <w:rPr>
          <w:rFonts w:ascii="Times New Roman" w:eastAsia="Calibri" w:hAnsi="Times New Roman" w:cs="Times New Roman"/>
          <w:sz w:val="28"/>
          <w:szCs w:val="28"/>
        </w:rPr>
      </w:pPr>
      <w:r w:rsidRPr="00DA61B4">
        <w:rPr>
          <w:rFonts w:ascii="Times New Roman" w:eastAsia="Calibri" w:hAnsi="Times New Roman" w:cs="Times New Roman"/>
          <w:b/>
          <w:sz w:val="28"/>
          <w:szCs w:val="28"/>
        </w:rPr>
        <w:t>Учитель</w:t>
      </w:r>
      <w:r w:rsidRPr="00DA61B4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  <w:t xml:space="preserve">Попкова Марина Валерьевна </w:t>
      </w:r>
    </w:p>
    <w:p w:rsidR="00DA61B4" w:rsidRPr="00DA61B4" w:rsidRDefault="00DA61B4" w:rsidP="00DA61B4">
      <w:pPr>
        <w:rPr>
          <w:rFonts w:ascii="Times New Roman" w:eastAsia="Calibri" w:hAnsi="Times New Roman" w:cs="Times New Roman"/>
          <w:sz w:val="28"/>
          <w:szCs w:val="28"/>
        </w:rPr>
      </w:pPr>
      <w:r w:rsidRPr="00DA61B4">
        <w:rPr>
          <w:rFonts w:ascii="Times New Roman" w:eastAsia="Calibri" w:hAnsi="Times New Roman" w:cs="Times New Roman"/>
          <w:b/>
          <w:sz w:val="28"/>
          <w:szCs w:val="28"/>
        </w:rPr>
        <w:t xml:space="preserve">Класс   </w:t>
      </w:r>
      <w:r w:rsidRPr="00DA61B4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  <w:t>9</w:t>
      </w:r>
    </w:p>
    <w:p w:rsidR="00DA61B4" w:rsidRPr="00DA61B4" w:rsidRDefault="00DA61B4" w:rsidP="00DA61B4">
      <w:pPr>
        <w:rPr>
          <w:rFonts w:ascii="Times New Roman" w:eastAsia="Calibri" w:hAnsi="Times New Roman" w:cs="Times New Roman"/>
          <w:sz w:val="28"/>
          <w:szCs w:val="28"/>
        </w:rPr>
      </w:pPr>
      <w:r w:rsidRPr="00DA61B4">
        <w:rPr>
          <w:rFonts w:ascii="Times New Roman" w:eastAsia="Calibri" w:hAnsi="Times New Roman" w:cs="Times New Roman"/>
          <w:b/>
          <w:sz w:val="28"/>
          <w:szCs w:val="28"/>
        </w:rPr>
        <w:t>Всего часов в год</w:t>
      </w:r>
      <w:r w:rsidRPr="00DA61B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  <w:t>34</w:t>
      </w:r>
    </w:p>
    <w:p w:rsidR="00DA61B4" w:rsidRPr="00DA61B4" w:rsidRDefault="00DA61B4" w:rsidP="00DA61B4">
      <w:pPr>
        <w:rPr>
          <w:rFonts w:ascii="Times New Roman" w:eastAsia="Calibri" w:hAnsi="Times New Roman" w:cs="Times New Roman"/>
          <w:sz w:val="28"/>
          <w:szCs w:val="28"/>
        </w:rPr>
      </w:pPr>
      <w:r w:rsidRPr="00DA61B4">
        <w:rPr>
          <w:rFonts w:ascii="Times New Roman" w:eastAsia="Calibri" w:hAnsi="Times New Roman" w:cs="Times New Roman"/>
          <w:b/>
          <w:sz w:val="28"/>
          <w:szCs w:val="28"/>
        </w:rPr>
        <w:t>Всего часов в неделю</w:t>
      </w:r>
      <w:r w:rsidRPr="00DA61B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A61B4">
        <w:rPr>
          <w:rFonts w:ascii="Times New Roman" w:eastAsia="Calibri" w:hAnsi="Times New Roman" w:cs="Times New Roman"/>
          <w:sz w:val="28"/>
          <w:szCs w:val="28"/>
        </w:rPr>
        <w:tab/>
        <w:t>1</w:t>
      </w:r>
    </w:p>
    <w:p w:rsidR="00DA61B4" w:rsidRPr="00DA61B4" w:rsidRDefault="00DA61B4" w:rsidP="00DA61B4">
      <w:pPr>
        <w:jc w:val="center"/>
        <w:rPr>
          <w:rFonts w:ascii="Times New Roman" w:hAnsi="Times New Roman" w:cs="Times New Roman"/>
        </w:rPr>
      </w:pPr>
      <w:proofErr w:type="spellStart"/>
      <w:r w:rsidRPr="00DA61B4">
        <w:rPr>
          <w:rFonts w:ascii="Times New Roman" w:eastAsia="Calibri" w:hAnsi="Times New Roman" w:cs="Times New Roman"/>
          <w:b/>
          <w:sz w:val="28"/>
          <w:szCs w:val="28"/>
        </w:rPr>
        <w:t>С.Заокское</w:t>
      </w:r>
      <w:proofErr w:type="spellEnd"/>
      <w:r w:rsidRPr="00DA61B4">
        <w:rPr>
          <w:rFonts w:ascii="Times New Roman" w:eastAsia="Calibri" w:hAnsi="Times New Roman" w:cs="Times New Roman"/>
          <w:b/>
          <w:sz w:val="28"/>
          <w:szCs w:val="28"/>
        </w:rPr>
        <w:t>, 2022г.</w:t>
      </w:r>
    </w:p>
    <w:p w:rsidR="00DA61B4" w:rsidRDefault="00DA61B4" w:rsidP="00DA61B4">
      <w:pPr>
        <w:spacing w:after="0"/>
        <w:ind w:left="51"/>
        <w:jc w:val="center"/>
      </w:pPr>
    </w:p>
    <w:p w:rsidR="00DA61B4" w:rsidRDefault="00DA61B4" w:rsidP="00DA61B4">
      <w:pPr>
        <w:ind w:left="360" w:right="357"/>
        <w:jc w:val="center"/>
      </w:pPr>
      <w:r>
        <w:rPr>
          <w:rFonts w:ascii="Times New Roman" w:eastAsia="Times New Roman" w:hAnsi="Times New Roman" w:cs="Times New Roman"/>
          <w:b/>
        </w:rPr>
        <w:t xml:space="preserve">ПОЯСНИТЕЛЬНАЯ  ЗАПИСКА. </w:t>
      </w:r>
    </w:p>
    <w:p w:rsidR="00DA61B4" w:rsidRDefault="00DA61B4" w:rsidP="00DA61B4">
      <w:pPr>
        <w:spacing w:after="15"/>
        <w:ind w:left="-5"/>
      </w:pPr>
      <w:r>
        <w:rPr>
          <w:rFonts w:ascii="Times New Roman" w:eastAsia="Times New Roman" w:hAnsi="Times New Roman" w:cs="Times New Roman"/>
          <w:b/>
        </w:rPr>
        <w:t xml:space="preserve">    </w:t>
      </w:r>
      <w:r>
        <w:t xml:space="preserve">  Рабочая программа составлена на основе</w:t>
      </w:r>
      <w:r>
        <w:rPr>
          <w:rFonts w:ascii="Times New Roman" w:eastAsia="Times New Roman" w:hAnsi="Times New Roman" w:cs="Times New Roman"/>
          <w:b/>
        </w:rPr>
        <w:t xml:space="preserve"> </w:t>
      </w:r>
      <w:hyperlink r:id="rId7">
        <w:r>
          <w:rPr>
            <w:rFonts w:ascii="Times New Roman" w:eastAsia="Times New Roman" w:hAnsi="Times New Roman" w:cs="Times New Roman"/>
            <w:b/>
            <w:u w:val="single" w:color="000000"/>
          </w:rPr>
          <w:t>Закона «Об образовании в Российской Федерации» от 29.12.2012 года N 273</w:t>
        </w:r>
      </w:hyperlink>
      <w:hyperlink r:id="rId8">
        <w:r>
          <w:rPr>
            <w:rFonts w:ascii="Times New Roman" w:eastAsia="Times New Roman" w:hAnsi="Times New Roman" w:cs="Times New Roman"/>
            <w:b/>
            <w:u w:val="single" w:color="000000"/>
          </w:rPr>
          <w:t>-</w:t>
        </w:r>
      </w:hyperlink>
      <w:hyperlink r:id="rId9">
        <w:r>
          <w:rPr>
            <w:rFonts w:ascii="Times New Roman" w:eastAsia="Times New Roman" w:hAnsi="Times New Roman" w:cs="Times New Roman"/>
            <w:b/>
            <w:u w:val="single" w:color="000000"/>
          </w:rPr>
          <w:t>ФЗ</w:t>
        </w:r>
      </w:hyperlink>
      <w:hyperlink r:id="rId10">
        <w:r>
          <w:rPr>
            <w:rFonts w:ascii="Times New Roman" w:eastAsia="Times New Roman" w:hAnsi="Times New Roman" w:cs="Times New Roman"/>
            <w:b/>
          </w:rPr>
          <w:t xml:space="preserve"> </w:t>
        </w:r>
      </w:hyperlink>
      <w:r>
        <w:rPr>
          <w:rFonts w:ascii="Times New Roman" w:eastAsia="Times New Roman" w:hAnsi="Times New Roman" w:cs="Times New Roman"/>
          <w:b/>
        </w:rPr>
        <w:t xml:space="preserve">  </w:t>
      </w:r>
      <w:r>
        <w:t xml:space="preserve"> (с изменениями и дополнениями),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t>приказа Министерства образования и науки РФ от 17.12.2010 г. N 1897 «Об утверждении федерального государственного образовательного стандарта основного общего образования», примерной программы по  экономике  для основной школы , Постановления Федеральной службы по надзору в свете защиты прав потребителей и благополучия человека, Главного государственного санитарного врача РФ от 29.12.2010 г. N 189 «Об утверждении СанПиН  2.4.2.2821-10 «Санитарно-эпидемиологические требования к условиям и организации обучения в общеобразовательных учреждениях»</w:t>
      </w:r>
      <w:r>
        <w:rPr>
          <w:rFonts w:ascii="Times New Roman" w:eastAsia="Times New Roman" w:hAnsi="Times New Roman" w:cs="Times New Roman"/>
          <w:b/>
        </w:rPr>
        <w:t xml:space="preserve">. </w:t>
      </w:r>
    </w:p>
    <w:p w:rsidR="00DA61B4" w:rsidRDefault="00DA61B4" w:rsidP="00DA61B4">
      <w:pPr>
        <w:spacing w:after="9" w:line="274" w:lineRule="auto"/>
        <w:ind w:left="-15"/>
      </w:pPr>
      <w:r>
        <w:t xml:space="preserve">     Рабочая программа разработана на основе программы «Технология», 9.  Тищенко А.Т. Технология : программа : 5 – 8 классы / А.Т. Тищенко, Н.В. Синица. – М. : </w:t>
      </w:r>
      <w:proofErr w:type="spellStart"/>
      <w:r>
        <w:t>Вентана</w:t>
      </w:r>
      <w:proofErr w:type="spellEnd"/>
      <w:r>
        <w:t>-Граф, 201</w:t>
      </w:r>
      <w:r w:rsidR="007100A8">
        <w:t>9</w:t>
      </w:r>
      <w:r>
        <w:t xml:space="preserve"> . Рабочая программа ориентирована на использование учебника  «Технология»  9 класс, под ред. В.Д. Симоненко, 201</w:t>
      </w:r>
      <w:r w:rsidR="007100A8">
        <w:t>9</w:t>
      </w:r>
      <w:r>
        <w:t xml:space="preserve">. </w:t>
      </w:r>
    </w:p>
    <w:p w:rsidR="00DA61B4" w:rsidRDefault="00DA61B4" w:rsidP="00DA61B4">
      <w:pPr>
        <w:spacing w:after="0"/>
        <w:ind w:left="-5"/>
      </w:pPr>
      <w:r>
        <w:t xml:space="preserve">     Рабочая программа  рассчитана на  34 учебных часа из расчета 1 час в неделю: </w:t>
      </w:r>
    </w:p>
    <w:tbl>
      <w:tblPr>
        <w:tblStyle w:val="TableGrid"/>
        <w:tblW w:w="9573" w:type="dxa"/>
        <w:tblInd w:w="-108" w:type="dxa"/>
        <w:tblCellMar>
          <w:top w:w="9" w:type="dxa"/>
          <w:left w:w="115" w:type="dxa"/>
          <w:right w:w="72" w:type="dxa"/>
        </w:tblCellMar>
        <w:tblLook w:val="04A0" w:firstRow="1" w:lastRow="0" w:firstColumn="1" w:lastColumn="0" w:noHBand="0" w:noVBand="1"/>
      </w:tblPr>
      <w:tblGrid>
        <w:gridCol w:w="804"/>
        <w:gridCol w:w="1435"/>
        <w:gridCol w:w="2326"/>
        <w:gridCol w:w="2487"/>
        <w:gridCol w:w="2521"/>
      </w:tblGrid>
      <w:tr w:rsidR="00DA61B4" w:rsidTr="00E5669B">
        <w:trPr>
          <w:trHeight w:val="845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59" w:line="259" w:lineRule="auto"/>
              <w:ind w:right="14"/>
              <w:jc w:val="center"/>
            </w:pPr>
            <w:r>
              <w:t xml:space="preserve">№  </w:t>
            </w:r>
          </w:p>
          <w:p w:rsidR="00DA61B4" w:rsidRDefault="00DA61B4" w:rsidP="00E5669B">
            <w:pPr>
              <w:spacing w:line="259" w:lineRule="auto"/>
              <w:ind w:right="15"/>
              <w:jc w:val="center"/>
            </w:pPr>
            <w:r>
              <w:t xml:space="preserve">п/п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6"/>
              <w:jc w:val="center"/>
            </w:pPr>
            <w:r>
              <w:t xml:space="preserve">Класс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Количество часов в неделю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Количество учебных недель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Общее количество часов  </w:t>
            </w:r>
          </w:p>
        </w:tc>
      </w:tr>
      <w:tr w:rsidR="00DA61B4" w:rsidTr="00E5669B">
        <w:trPr>
          <w:trHeight w:val="528"/>
        </w:trPr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47"/>
              <w:jc w:val="center"/>
            </w:pPr>
            <w: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4"/>
              <w:jc w:val="center"/>
            </w:pPr>
            <w:r>
              <w:t xml:space="preserve">9 класс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4"/>
              <w:jc w:val="center"/>
            </w:pPr>
            <w:r>
              <w:t xml:space="preserve">1 час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1"/>
              <w:jc w:val="center"/>
            </w:pPr>
            <w:r>
              <w:t xml:space="preserve">34 недели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1"/>
              <w:jc w:val="center"/>
            </w:pPr>
            <w:r>
              <w:t xml:space="preserve">34 часа </w:t>
            </w:r>
          </w:p>
        </w:tc>
      </w:tr>
    </w:tbl>
    <w:p w:rsidR="00DA61B4" w:rsidRDefault="00DA61B4" w:rsidP="00DA61B4">
      <w:pPr>
        <w:spacing w:after="260"/>
        <w:ind w:left="10"/>
      </w:pPr>
      <w: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ОБЩАЯ  ХАРАКТЕРИСТИКА  УЧЕБНОГО  ПРЕДМЕТА </w:t>
      </w:r>
    </w:p>
    <w:p w:rsidR="00DA61B4" w:rsidRDefault="00DA61B4" w:rsidP="00DA61B4">
      <w:pPr>
        <w:ind w:left="-5"/>
      </w:pPr>
      <w:r>
        <w:rPr>
          <w:rFonts w:ascii="Times New Roman" w:eastAsia="Times New Roman" w:hAnsi="Times New Roman" w:cs="Times New Roman"/>
          <w:i/>
        </w:rPr>
        <w:t>Технология</w:t>
      </w:r>
      <w:r>
        <w:t xml:space="preserve"> определяется как наука о преобразовании и использовании материи, энергии и информации в интересах и по плану человека. Эта наука включает изучение методов и средств (орудия, техника) преобразования и использования указанных объектов. В школе «Технология» − интегративная образовательная область, синтезирующая научные знания из математики, физики, химии, биологии и показывающая их использование в промышленности, энергетике, связи, сельском хозяйстве, транспорте и других направлениях деятельности человека. Основным предназначением учебного предмета «Технология» в системе общего образования является формирование трудовой и технологической культуры учащегося, системы технологических  знаний и  умений,  воспитание  трудовых, гражданских  и  патриотических  качеств  его  личности, их профессиональное  самоопределение  в  условиях  рынка  труда,  формирование  гуманистически  и  прагматически  ориентированного мировоззрения.      </w:t>
      </w:r>
    </w:p>
    <w:p w:rsidR="00DA61B4" w:rsidRDefault="00DA61B4" w:rsidP="00DA61B4">
      <w:pPr>
        <w:ind w:left="-5"/>
      </w:pPr>
      <w:r>
        <w:t xml:space="preserve">      </w:t>
      </w:r>
      <w:r>
        <w:rPr>
          <w:rFonts w:ascii="Times New Roman" w:eastAsia="Times New Roman" w:hAnsi="Times New Roman" w:cs="Times New Roman"/>
          <w:b/>
        </w:rPr>
        <w:t>Цель</w:t>
      </w:r>
      <w:r>
        <w:t xml:space="preserve"> обучения учащихся в 9 классе — сформировать готовность учащихся к обоснованному выбору профессии, карьеры, жизненного пути с учетом своих склонностей, способностей, состояния здоровья и потребностей рынка труда в специалистах. В ходе занятий по учебному предмету ТЕХНОЛОГИЯ решаются следующие </w:t>
      </w:r>
      <w:r>
        <w:rPr>
          <w:rFonts w:ascii="Times New Roman" w:eastAsia="Times New Roman" w:hAnsi="Times New Roman" w:cs="Times New Roman"/>
          <w:b/>
        </w:rPr>
        <w:t>задачи:</w:t>
      </w:r>
      <w:r>
        <w:t xml:space="preserve"> </w:t>
      </w:r>
    </w:p>
    <w:p w:rsidR="00DA61B4" w:rsidRDefault="00DA61B4" w:rsidP="00DA61B4">
      <w:pPr>
        <w:numPr>
          <w:ilvl w:val="0"/>
          <w:numId w:val="1"/>
        </w:numPr>
        <w:spacing w:after="11" w:line="271" w:lineRule="auto"/>
        <w:ind w:hanging="139"/>
        <w:jc w:val="both"/>
      </w:pPr>
      <w:r>
        <w:t xml:space="preserve">обобщить у учащихся знания о сферах трудовой деятельности, профессиях, карьере; </w:t>
      </w:r>
    </w:p>
    <w:p w:rsidR="00DA61B4" w:rsidRDefault="00DA61B4" w:rsidP="00DA61B4">
      <w:pPr>
        <w:numPr>
          <w:ilvl w:val="0"/>
          <w:numId w:val="1"/>
        </w:numPr>
        <w:spacing w:after="9" w:line="271" w:lineRule="auto"/>
        <w:ind w:hanging="139"/>
        <w:jc w:val="both"/>
      </w:pPr>
      <w:r>
        <w:lastRenderedPageBreak/>
        <w:t xml:space="preserve">сформировать знания и умения объективно осуществлять самоанализ уровня развития своих профессионально важных качеств и соотносить их требованиями профессий, сфер трудовой деятельности к человеку; </w:t>
      </w:r>
    </w:p>
    <w:p w:rsidR="00DA61B4" w:rsidRDefault="00DA61B4" w:rsidP="00DA61B4">
      <w:pPr>
        <w:numPr>
          <w:ilvl w:val="0"/>
          <w:numId w:val="1"/>
        </w:numPr>
        <w:spacing w:after="10" w:line="271" w:lineRule="auto"/>
        <w:ind w:hanging="139"/>
        <w:jc w:val="both"/>
      </w:pPr>
      <w:r>
        <w:t xml:space="preserve">развивать представление об экономике страны и потребности в трудовой деятельности, самовоспитании, саморазвитии и самореализации; </w:t>
      </w:r>
    </w:p>
    <w:p w:rsidR="00DA61B4" w:rsidRDefault="00DA61B4" w:rsidP="00DA61B4">
      <w:pPr>
        <w:numPr>
          <w:ilvl w:val="0"/>
          <w:numId w:val="1"/>
        </w:numPr>
        <w:spacing w:after="0" w:line="271" w:lineRule="auto"/>
        <w:ind w:hanging="139"/>
        <w:jc w:val="both"/>
      </w:pPr>
      <w:r>
        <w:t xml:space="preserve">воспитывать уважение к рабочему человеку. </w:t>
      </w:r>
    </w:p>
    <w:p w:rsidR="00DA61B4" w:rsidRDefault="00DA61B4" w:rsidP="00DA61B4">
      <w:pPr>
        <w:spacing w:after="30"/>
      </w:pPr>
      <w:r>
        <w:t xml:space="preserve"> </w:t>
      </w:r>
    </w:p>
    <w:p w:rsidR="00DA61B4" w:rsidRDefault="00DA61B4" w:rsidP="00DA61B4">
      <w:pPr>
        <w:spacing w:after="0"/>
        <w:ind w:left="360" w:right="363"/>
        <w:jc w:val="center"/>
      </w:pPr>
      <w:r>
        <w:rPr>
          <w:rFonts w:ascii="Times New Roman" w:eastAsia="Times New Roman" w:hAnsi="Times New Roman" w:cs="Times New Roman"/>
          <w:b/>
        </w:rPr>
        <w:t xml:space="preserve">1. ПЛАНИРУЕМЫЕ РЕЗУЛЬТАТЫ ОСВОЕНИЯ УЧЕБНОГО ПРЕДМЕТА. </w:t>
      </w:r>
    </w:p>
    <w:p w:rsidR="00DA61B4" w:rsidRDefault="00DA61B4" w:rsidP="00DA61B4">
      <w:pPr>
        <w:spacing w:after="28"/>
        <w:ind w:left="51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58"/>
        <w:ind w:left="10"/>
      </w:pPr>
      <w:r>
        <w:rPr>
          <w:rFonts w:ascii="Times New Roman" w:eastAsia="Times New Roman" w:hAnsi="Times New Roman" w:cs="Times New Roman"/>
          <w:b/>
        </w:rPr>
        <w:t xml:space="preserve">Личностные результаты: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Проявление  познавательных  интересов  и  активности в  данной  области  предметной  технологической  деятельности.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Выражение  желания  учиться  и  трудиться  в  промышленном  производстве  для  удовлетворения  текущих  и  перспективных потребностей.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Развитие  трудолюбия  и  ответственности  за  качество своей деятельности.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Овладение  установками,  нормами  и  правилами  научной организации умственного и физического труда.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Самооценка  своих  умственных  и  физических  способностей для труда в различных сферах с позиций будущей социализации и стратификации.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Становление   профессионального   самоопределения   в выбранной сфере профессиональной деятельности.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Планирование   образовательной   и   профессиональной карьеры.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Осознание необходимости общественно полезного труда как условия безопасной и эффективной социализации.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Бережное  отношение  к  природным  и  хозяйственным ресурсам. </w:t>
      </w:r>
    </w:p>
    <w:p w:rsidR="00DA61B4" w:rsidRDefault="00DA61B4" w:rsidP="00DA61B4">
      <w:pPr>
        <w:sectPr w:rsidR="00DA61B4" w:rsidSect="00DA61B4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6838" w:h="11906" w:orient="landscape"/>
          <w:pgMar w:top="284" w:right="1126" w:bottom="1053" w:left="1133" w:header="720" w:footer="720" w:gutter="0"/>
          <w:cols w:space="720"/>
          <w:titlePg/>
        </w:sectPr>
      </w:pPr>
    </w:p>
    <w:p w:rsidR="00DA61B4" w:rsidRDefault="00DA61B4" w:rsidP="00DA61B4">
      <w:pPr>
        <w:ind w:left="718"/>
      </w:pPr>
      <w:r>
        <w:lastRenderedPageBreak/>
        <w:t xml:space="preserve">Готовность  к  рациональному  ведению  домашнего  хозяйства. </w:t>
      </w:r>
    </w:p>
    <w:p w:rsidR="00DA61B4" w:rsidRDefault="00DA61B4" w:rsidP="00DA61B4">
      <w:pPr>
        <w:ind w:left="718"/>
      </w:pPr>
      <w:r>
        <w:t xml:space="preserve">Проявление  технико-технологического  и  экономического мышления при организации своей деятельности. </w:t>
      </w:r>
    </w:p>
    <w:p w:rsidR="00DA61B4" w:rsidRDefault="00DA61B4" w:rsidP="00DA61B4">
      <w:pPr>
        <w:ind w:left="718"/>
      </w:pPr>
      <w:r>
        <w:t xml:space="preserve">Самооценка  готовности  к  предпринимательской  деятельности в сфере технического труда. </w:t>
      </w:r>
    </w:p>
    <w:p w:rsidR="00DA61B4" w:rsidRDefault="00DA61B4" w:rsidP="00DA61B4">
      <w:pPr>
        <w:spacing w:after="261"/>
        <w:ind w:left="10"/>
      </w:pPr>
      <w:r>
        <w:rPr>
          <w:rFonts w:ascii="Times New Roman" w:eastAsia="Times New Roman" w:hAnsi="Times New Roman" w:cs="Times New Roman"/>
          <w:b/>
        </w:rPr>
        <w:t xml:space="preserve">Метапредметные результаты: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Планирование   процесса   познавательно трудовой   деятельности.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Определение  адекватных  условиям  способов  решения учебной  или  трудовой  задачи  на  основе  заданных  алгоритмов.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Комбинирование известных алгоритмов технического и технологического  творчества  в ситуациях, не предполагающих стандартного применения одного из них. </w:t>
      </w:r>
    </w:p>
    <w:p w:rsidR="00DA61B4" w:rsidRDefault="00DA61B4" w:rsidP="00DA61B4">
      <w:pPr>
        <w:numPr>
          <w:ilvl w:val="0"/>
          <w:numId w:val="2"/>
        </w:numPr>
        <w:spacing w:after="196" w:line="319" w:lineRule="auto"/>
        <w:ind w:hanging="708"/>
        <w:jc w:val="both"/>
      </w:pPr>
      <w:r>
        <w:t xml:space="preserve">Проявление  нестандартного  подхода  к  решению  учебных и  практических задач в процессе моделирования изделия или технологического процесса.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Мотивированный  отказ  от  образца  объекта  труда  при данных условиях, поиск новых решений возникшей технической или организационной проблемы.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Самостоятельная  организация  и  выполнение  различных творческих работ по созданию технических изделий.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Виртуальное  и  натурное  моделирование  технических и технологических процессов, объектов.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Приведение примеров, подбор аргументов, формулирование выводов по обоснованию технико-технологического и организационного  решения;  отражение  в  устной  или  письменной форме результатов своей деятельности.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Выявление  потребностей,  проектирование  и  создание объектов, имеющих потребительскую стоимость.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lastRenderedPageBreak/>
        <w:t xml:space="preserve">Выбор для решения познавательных и коммуникативных задач различных источников информации, включая энциклопедии,   словари,   интернет ресурсы   и   другие   базы данных. </w:t>
      </w:r>
    </w:p>
    <w:p w:rsidR="00DA61B4" w:rsidRDefault="00DA61B4" w:rsidP="00DA61B4">
      <w:pPr>
        <w:ind w:left="-15" w:firstLine="708"/>
      </w:pPr>
      <w:r>
        <w:t xml:space="preserve">Использование дополнительной информации при проектировании  и  создании  объектов,  имеющих  личностную или общественно значимую потребительскую стоимость.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Согласование и координация совместной познавательно-трудовой деятельности с другими ее участниками.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Объективное    оценивание    вклада    своей    познавательно трудовой  деятельности  в  решение  общих  задач  коллектива.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Оценивание   своей   познавательно трудовой   деятельности с точки зрения нравственных, правовых норм, эстетических  ценностей  по  принятым  в  обществе  и  коллективе требованиям и принципам.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Диагностика  результатов  познавательно трудовой  деятельности по принятым критериям и показателям.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Обоснование путей и средств устранения ошибок или разрешения противоречий в выполняемых технологических процессах.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Соблюдение норм и правил культуры труда в соответствии с технологической культурой производства.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Соблюдение норм и правил безопасности познавательно-трудовой деятельности и созидательного труда. </w:t>
      </w:r>
    </w:p>
    <w:p w:rsidR="00DA61B4" w:rsidRDefault="00DA61B4" w:rsidP="00DA61B4">
      <w:pPr>
        <w:spacing w:after="257"/>
        <w:ind w:left="10"/>
      </w:pPr>
      <w:r>
        <w:rPr>
          <w:rFonts w:ascii="Times New Roman" w:eastAsia="Times New Roman" w:hAnsi="Times New Roman" w:cs="Times New Roman"/>
          <w:b/>
        </w:rPr>
        <w:t xml:space="preserve">Предметные результаты: </w:t>
      </w:r>
    </w:p>
    <w:p w:rsidR="00DA61B4" w:rsidRDefault="00DA61B4" w:rsidP="00DA61B4">
      <w:pPr>
        <w:spacing w:after="264"/>
        <w:ind w:left="-5"/>
      </w:pPr>
      <w:r>
        <w:rPr>
          <w:rFonts w:ascii="Times New Roman" w:eastAsia="Times New Roman" w:hAnsi="Times New Roman" w:cs="Times New Roman"/>
          <w:i/>
        </w:rPr>
        <w:t xml:space="preserve">В познавательной сфере: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рациональное  использование  учебной  и  дополнительной технической и технологической информации для проектирования и создания объектов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оценка технологических свойств материалов и областей их применения;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lastRenderedPageBreak/>
        <w:t xml:space="preserve">ориентация  в  имеющихся  и  возможных  технических средствах и технологиях создания объектов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владение  алгоритмами  и  методами  решения  технических и технологических задач;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классификация видов и назначения методов получения и преобразования материалов, энергии, информации, объектов   живой   природы   и   социальной   среды,   а   также   соответствующих технологий промышленного производства; </w:t>
      </w:r>
    </w:p>
    <w:p w:rsidR="00DA61B4" w:rsidRDefault="00DA61B4" w:rsidP="00DA61B4">
      <w:pPr>
        <w:spacing w:after="0" w:line="467" w:lineRule="auto"/>
        <w:ind w:left="718"/>
      </w:pPr>
      <w:r>
        <w:t xml:space="preserve">распознавание видов, назначения материалов, инструментов и оборудования, применяемого в техническом труде; владение  кодами  и  методами  чтения  и  способами  графического  представления  технической  и  технологической информации; применение общенаучных знаний по предметам естественно математического  цикла  в  процессе подготовки  и  осуществления   </w:t>
      </w:r>
    </w:p>
    <w:p w:rsidR="00DA61B4" w:rsidRDefault="00DA61B4" w:rsidP="00DA61B4">
      <w:pPr>
        <w:ind w:left="-5"/>
      </w:pPr>
      <w:r>
        <w:t xml:space="preserve">технологических   процессов   для   обоснования и аргументации рациональности деятельности;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владение  способами  научной  организации  труда,  формами  деятельности,  соответствующими  культуре  труда  и технологической культуре производства;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применение   элементов   прикладной   экономики   при обосновании технологий и проектов. </w:t>
      </w:r>
    </w:p>
    <w:p w:rsidR="00DA61B4" w:rsidRDefault="00DA61B4" w:rsidP="00DA61B4">
      <w:pPr>
        <w:spacing w:after="264"/>
        <w:ind w:left="-5"/>
      </w:pPr>
      <w:r>
        <w:rPr>
          <w:rFonts w:ascii="Times New Roman" w:eastAsia="Times New Roman" w:hAnsi="Times New Roman" w:cs="Times New Roman"/>
          <w:i/>
        </w:rPr>
        <w:t xml:space="preserve">В трудовой сфере: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планирование   технологического   процесса   и   процесса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подбор  материалов  с  учетом  характера  объекта  труда и технологии;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проведение  необходимых  опытов  и  исследований  при подборе материалов и проектировании объекта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подбор инструментов и оборудования с учетом требований технологии и материально энергетических ресурсов;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проектирование   последовательности   операций   и   составление операционной карты работ;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lastRenderedPageBreak/>
        <w:t xml:space="preserve">выполнение технологических операций с соблюдением установленных норм, стандартов и ограничений;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соблюдение норм и правил безопасности труда и пожар ной безопасности;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соблюдение трудовой и технологической дисциплины;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обоснование  критериев  и  показателей  качества  промежуточных и конечных результатов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выбор и использование кодов и средств представления технической  и  технологической  информации  и  знаковых систем   (текст,   таблица,   схема,   чертеж,   эскиз,   технологическая карта и др.) в соответствии с коммуникативной за дачей, сферой и ситуацией общения; </w:t>
      </w:r>
    </w:p>
    <w:p w:rsidR="00DA61B4" w:rsidRDefault="00DA61B4" w:rsidP="00DA61B4">
      <w:pPr>
        <w:sectPr w:rsidR="00DA61B4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pgSz w:w="16838" w:h="11906" w:orient="landscape"/>
          <w:pgMar w:top="1754" w:right="1132" w:bottom="1221" w:left="1133" w:header="1707" w:footer="238" w:gutter="0"/>
          <w:cols w:space="720"/>
        </w:sectPr>
      </w:pPr>
    </w:p>
    <w:p w:rsidR="00DA61B4" w:rsidRDefault="00DA61B4" w:rsidP="00DA61B4">
      <w:pPr>
        <w:spacing w:after="216"/>
        <w:ind w:left="36" w:right="27"/>
        <w:jc w:val="center"/>
      </w:pPr>
      <w:r>
        <w:lastRenderedPageBreak/>
        <w:t xml:space="preserve">подбор и применение инструментов, приборов и оборудования в технологических процессах с учетом областей их применения; </w:t>
      </w:r>
    </w:p>
    <w:p w:rsidR="00DA61B4" w:rsidRDefault="00DA61B4" w:rsidP="00DA61B4">
      <w:pPr>
        <w:spacing w:after="66"/>
        <w:ind w:left="10" w:right="-6"/>
        <w:jc w:val="right"/>
      </w:pPr>
      <w:r>
        <w:t xml:space="preserve">контроль   промежуточных   и   конечных   результатов труда по установленным критериям и показателям с использованием </w:t>
      </w:r>
    </w:p>
    <w:p w:rsidR="00DA61B4" w:rsidRDefault="00DA61B4" w:rsidP="00DA61B4">
      <w:pPr>
        <w:ind w:left="-5"/>
      </w:pPr>
      <w:r>
        <w:t xml:space="preserve">контрольных и мерительных инструментов;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выявление  допущенных  ошибок  в  процессе  труда  и обоснование способов их исправления;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документирование результатов труда и проектной деятельности;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расчет себестоимости продукта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экономическая оценка возможной прибыли     с учетом сложившейся ситуации на рынке товаров и услуг. </w:t>
      </w:r>
    </w:p>
    <w:p w:rsidR="00DA61B4" w:rsidRDefault="00DA61B4" w:rsidP="00DA61B4">
      <w:pPr>
        <w:ind w:left="-5"/>
      </w:pPr>
      <w:r>
        <w:t xml:space="preserve">В мотивационной сфере: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оценка своей способности и готовности к труду в конкретной предметной деятельности;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оценка своей способности и готовности к предпринимательской деятельности;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выбор профиля технологической подготовки в старших классах полной средней школы или профессии в учреждениях   начального   профессионального   или   среднего   специального обучения;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выраженная готовность к труду в сфере материального производства;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согласование своих потребностей и требований с другими участниками познавательно трудовой деятельности;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осознание   ответственности   за   качество   результатов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наличие экологической культуры при обосновании объекта труда и выполнении работ;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стремление к экономии и бережливости в расходовании времени, материалов, денежных средств и труда. </w:t>
      </w:r>
    </w:p>
    <w:p w:rsidR="00DA61B4" w:rsidRDefault="00DA61B4" w:rsidP="00DA61B4">
      <w:pPr>
        <w:ind w:left="-5"/>
      </w:pPr>
      <w:r>
        <w:lastRenderedPageBreak/>
        <w:t xml:space="preserve">В эстетической сфере: </w:t>
      </w:r>
    </w:p>
    <w:p w:rsidR="00DA61B4" w:rsidRDefault="00DA61B4" w:rsidP="00DA61B4">
      <w:pPr>
        <w:spacing w:after="2" w:line="486" w:lineRule="auto"/>
        <w:ind w:left="718" w:right="6762"/>
      </w:pPr>
      <w:r>
        <w:t xml:space="preserve">дизайнерское проектирование технического изделия; моделирование  художественного  оформления  объекта труда; </w:t>
      </w:r>
    </w:p>
    <w:p w:rsidR="00DA61B4" w:rsidRDefault="00DA61B4" w:rsidP="00DA61B4">
      <w:pPr>
        <w:ind w:left="718"/>
      </w:pPr>
      <w:r>
        <w:t xml:space="preserve">разработка  варианта  рекламы  выполненного  технического объекта;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эстетическое и рациональное оснащение рабочего места с  учетом  требований  эргономики  и  научной  организации труда;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опрятное содержание рабочей одежды. </w:t>
      </w:r>
    </w:p>
    <w:p w:rsidR="00DA61B4" w:rsidRDefault="00DA61B4" w:rsidP="00DA61B4">
      <w:pPr>
        <w:spacing w:after="264"/>
        <w:ind w:left="-5"/>
      </w:pPr>
      <w:r>
        <w:rPr>
          <w:rFonts w:ascii="Times New Roman" w:eastAsia="Times New Roman" w:hAnsi="Times New Roman" w:cs="Times New Roman"/>
          <w:i/>
        </w:rPr>
        <w:t xml:space="preserve">В коммуникативной сфере: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формирование рабочей группы для выполнения технического проекта с учетом общности интересов и возможностей будущих членов трудового коллектива;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выбор  знаковых  систем и  средств  для  кодирования  и оформления информации в процессе коммуникации;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оформление коммуникационной и технологической документации с учетом требований действующих стандартов;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публичная презентация и защита проекта технического изделия; </w:t>
      </w:r>
    </w:p>
    <w:p w:rsidR="00DA61B4" w:rsidRDefault="00DA61B4" w:rsidP="00DA61B4">
      <w:pPr>
        <w:numPr>
          <w:ilvl w:val="0"/>
          <w:numId w:val="2"/>
        </w:numPr>
        <w:spacing w:after="2" w:line="491" w:lineRule="auto"/>
        <w:ind w:hanging="708"/>
        <w:jc w:val="both"/>
      </w:pPr>
      <w:r>
        <w:t xml:space="preserve">разработка  вариантов  рекламных  образов,  слоганов  и лейблов; • </w:t>
      </w:r>
      <w:r>
        <w:tab/>
        <w:t xml:space="preserve">потребительская  оценка  зрительного  ряда  действую щей рекламы. </w:t>
      </w:r>
    </w:p>
    <w:p w:rsidR="00DA61B4" w:rsidRDefault="00DA61B4" w:rsidP="00DA61B4">
      <w:pPr>
        <w:spacing w:after="264"/>
        <w:ind w:left="-5"/>
      </w:pPr>
      <w:r>
        <w:rPr>
          <w:rFonts w:ascii="Times New Roman" w:eastAsia="Times New Roman" w:hAnsi="Times New Roman" w:cs="Times New Roman"/>
          <w:i/>
        </w:rPr>
        <w:t xml:space="preserve">В физической сфере: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развитие способностей к моторике и координации движений рук при работе с ручными инструментами и выполнении станочных операций;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достижение  необходимой  точности  движений  при  вы </w:t>
      </w:r>
      <w:proofErr w:type="spellStart"/>
      <w:r>
        <w:t>полнении</w:t>
      </w:r>
      <w:proofErr w:type="spellEnd"/>
      <w:r>
        <w:t xml:space="preserve"> различных технологических операций; соблюдение  требуемой  величины  усилия,  прикладываемого   к   инструменту   с   учетом   технологических   требований;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lastRenderedPageBreak/>
        <w:t xml:space="preserve">сочетание образного и логического мышления в процессе проектной деятельности. </w:t>
      </w:r>
    </w:p>
    <w:p w:rsidR="00DA61B4" w:rsidRDefault="00DA61B4" w:rsidP="00DA61B4">
      <w:pPr>
        <w:ind w:left="-5"/>
      </w:pPr>
      <w:r>
        <w:t xml:space="preserve">В  результате  обучения  по  данной  программе  учащиеся должны </w:t>
      </w:r>
      <w:r>
        <w:rPr>
          <w:rFonts w:ascii="Times New Roman" w:eastAsia="Times New Roman" w:hAnsi="Times New Roman" w:cs="Times New Roman"/>
          <w:b/>
        </w:rPr>
        <w:t>овладеть</w:t>
      </w:r>
      <w:r>
        <w:t xml:space="preserve">: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трудовыми  и  технологическими  знаниями  и  умениями по  преобразованию  и  использованию  материалов,  энергии, информации, необходимыми для создания продуктов труда в  соответствии  с  их  предполагаемыми  функциональными и эстетическими свойствами;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умениями  ориентироваться  в  мире  профессий,  оценивать  свои  профессиональные  интересы  и  склонности  к  изучаемым  видам  трудовой  деятельности,  составлять  жизненные и профессиональные планы;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навыками  самостоятельного  планирования  и  ведения домашнего хозяйства, культуры труда, уважительного отношения к труду и результатам труда. </w:t>
      </w:r>
    </w:p>
    <w:p w:rsidR="00DA61B4" w:rsidRDefault="00DA61B4" w:rsidP="00DA61B4">
      <w:pPr>
        <w:spacing w:after="258"/>
      </w:pPr>
      <w:r>
        <w:rPr>
          <w:rFonts w:ascii="Times New Roman" w:eastAsia="Times New Roman" w:hAnsi="Times New Roman" w:cs="Times New Roman"/>
          <w:b/>
          <w:i/>
        </w:rPr>
        <w:t xml:space="preserve">Учащиеся должны </w:t>
      </w:r>
      <w:r>
        <w:rPr>
          <w:rFonts w:ascii="Times New Roman" w:eastAsia="Times New Roman" w:hAnsi="Times New Roman" w:cs="Times New Roman"/>
          <w:b/>
        </w:rPr>
        <w:t>знать:</w:t>
      </w:r>
      <w:r>
        <w:t xml:space="preserve">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цели и значение семейной экономики;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общие правила ведения домашнего хозяйства; </w:t>
      </w:r>
    </w:p>
    <w:p w:rsidR="00DA61B4" w:rsidRDefault="00DA61B4" w:rsidP="00DA61B4">
      <w:pPr>
        <w:numPr>
          <w:ilvl w:val="0"/>
          <w:numId w:val="2"/>
        </w:numPr>
        <w:spacing w:after="22" w:line="271" w:lineRule="auto"/>
        <w:ind w:hanging="708"/>
        <w:jc w:val="both"/>
      </w:pPr>
      <w:r>
        <w:t xml:space="preserve">роль членов семьи в формировании семейного бюджета; </w:t>
      </w:r>
    </w:p>
    <w:p w:rsidR="00DA61B4" w:rsidRDefault="00DA61B4" w:rsidP="00DA61B4">
      <w:pPr>
        <w:numPr>
          <w:ilvl w:val="0"/>
          <w:numId w:val="2"/>
        </w:numPr>
        <w:spacing w:after="12" w:line="271" w:lineRule="auto"/>
        <w:ind w:hanging="708"/>
        <w:jc w:val="both"/>
      </w:pPr>
      <w:r>
        <w:t xml:space="preserve">необходимость производства товаров и услуг как условия жизни общества в целом и каждого его члена;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цели и задачи экономики, принципы и формы предпринимательства; </w:t>
      </w:r>
    </w:p>
    <w:p w:rsidR="00DA61B4" w:rsidRDefault="00DA61B4" w:rsidP="00DA61B4">
      <w:pPr>
        <w:numPr>
          <w:ilvl w:val="0"/>
          <w:numId w:val="2"/>
        </w:numPr>
        <w:spacing w:after="53" w:line="271" w:lineRule="auto"/>
        <w:ind w:hanging="708"/>
        <w:jc w:val="both"/>
      </w:pPr>
      <w:r>
        <w:t xml:space="preserve">сферы трудовой деятельности; </w:t>
      </w:r>
    </w:p>
    <w:p w:rsidR="00DA61B4" w:rsidRDefault="00DA61B4" w:rsidP="00DA61B4">
      <w:pPr>
        <w:numPr>
          <w:ilvl w:val="0"/>
          <w:numId w:val="2"/>
        </w:numPr>
        <w:spacing w:after="62" w:line="271" w:lineRule="auto"/>
        <w:ind w:hanging="708"/>
        <w:jc w:val="both"/>
      </w:pPr>
      <w:r>
        <w:t xml:space="preserve">принципы производства, передачи и использования электрической энергии; </w:t>
      </w:r>
    </w:p>
    <w:p w:rsidR="00DA61B4" w:rsidRDefault="00DA61B4" w:rsidP="00DA61B4">
      <w:pPr>
        <w:numPr>
          <w:ilvl w:val="0"/>
          <w:numId w:val="2"/>
        </w:numPr>
        <w:spacing w:after="15" w:line="271" w:lineRule="auto"/>
        <w:ind w:hanging="708"/>
        <w:jc w:val="both"/>
      </w:pPr>
      <w:r>
        <w:t xml:space="preserve">принципы работы и использование типовых средств защиты; </w:t>
      </w:r>
    </w:p>
    <w:p w:rsidR="00DA61B4" w:rsidRDefault="00DA61B4" w:rsidP="00DA61B4">
      <w:pPr>
        <w:numPr>
          <w:ilvl w:val="0"/>
          <w:numId w:val="2"/>
        </w:numPr>
        <w:spacing w:after="11" w:line="271" w:lineRule="auto"/>
        <w:ind w:hanging="708"/>
        <w:jc w:val="both"/>
      </w:pPr>
      <w:r>
        <w:t xml:space="preserve">о влиянии электротехнических и электронных приборов на окружающую среду и здоровье человека; способы определения места расположения скрытой электропроводки; </w:t>
      </w:r>
    </w:p>
    <w:p w:rsidR="00DA61B4" w:rsidRDefault="00DA61B4" w:rsidP="00DA61B4">
      <w:pPr>
        <w:numPr>
          <w:ilvl w:val="0"/>
          <w:numId w:val="2"/>
        </w:numPr>
        <w:spacing w:after="15" w:line="271" w:lineRule="auto"/>
        <w:ind w:hanging="708"/>
        <w:jc w:val="both"/>
      </w:pPr>
      <w:r>
        <w:t>устройство бытовых электроосветительных и электронагревательных приборов; •</w:t>
      </w:r>
      <w:r>
        <w:rPr>
          <w:rFonts w:ascii="Arial" w:eastAsia="Arial" w:hAnsi="Arial" w:cs="Arial"/>
        </w:rPr>
        <w:t xml:space="preserve"> </w:t>
      </w:r>
      <w:r>
        <w:t xml:space="preserve">как строится дом;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профессии строителей;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как устанавливается врезной замок;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основные правила выполнения, чтения и обозначения видов, сечений и разрезов на чертежах; </w:t>
      </w:r>
    </w:p>
    <w:p w:rsidR="00DA61B4" w:rsidRDefault="00DA61B4" w:rsidP="00DA61B4">
      <w:pPr>
        <w:numPr>
          <w:ilvl w:val="0"/>
          <w:numId w:val="2"/>
        </w:numPr>
        <w:spacing w:after="21" w:line="271" w:lineRule="auto"/>
        <w:ind w:hanging="708"/>
        <w:jc w:val="both"/>
      </w:pPr>
      <w:r>
        <w:lastRenderedPageBreak/>
        <w:t xml:space="preserve">особенности выполнения архитектурно-строительных чертежей; </w:t>
      </w:r>
    </w:p>
    <w:p w:rsidR="00DA61B4" w:rsidRDefault="00DA61B4" w:rsidP="00DA61B4">
      <w:pPr>
        <w:numPr>
          <w:ilvl w:val="0"/>
          <w:numId w:val="2"/>
        </w:numPr>
        <w:spacing w:after="146" w:line="271" w:lineRule="auto"/>
        <w:ind w:hanging="708"/>
        <w:jc w:val="both"/>
      </w:pPr>
      <w:r>
        <w:t xml:space="preserve">основные условия обозначения на кинематических и электрических схемах. </w:t>
      </w:r>
    </w:p>
    <w:p w:rsidR="00DA61B4" w:rsidRDefault="00DA61B4" w:rsidP="00DA61B4">
      <w:pPr>
        <w:spacing w:after="49"/>
        <w:ind w:left="375"/>
      </w:pPr>
      <w:r>
        <w:rPr>
          <w:rFonts w:ascii="Times New Roman" w:eastAsia="Times New Roman" w:hAnsi="Times New Roman" w:cs="Times New Roman"/>
          <w:b/>
        </w:rPr>
        <w:t>уметь:</w:t>
      </w:r>
      <w:r>
        <w:t xml:space="preserve"> </w:t>
      </w:r>
    </w:p>
    <w:p w:rsidR="00DA61B4" w:rsidRDefault="00DA61B4" w:rsidP="00DA61B4">
      <w:pPr>
        <w:numPr>
          <w:ilvl w:val="0"/>
          <w:numId w:val="2"/>
        </w:numPr>
        <w:spacing w:after="256" w:line="271" w:lineRule="auto"/>
        <w:ind w:hanging="708"/>
        <w:jc w:val="both"/>
      </w:pPr>
      <w:r>
        <w:t xml:space="preserve">анализировать семейный бюджет; </w:t>
      </w:r>
    </w:p>
    <w:p w:rsidR="00DA61B4" w:rsidRDefault="00DA61B4" w:rsidP="00DA61B4">
      <w:pPr>
        <w:sectPr w:rsidR="00DA61B4">
          <w:headerReference w:type="even" r:id="rId23"/>
          <w:headerReference w:type="default" r:id="rId24"/>
          <w:footerReference w:type="even" r:id="rId25"/>
          <w:footerReference w:type="default" r:id="rId26"/>
          <w:headerReference w:type="first" r:id="rId27"/>
          <w:footerReference w:type="first" r:id="rId28"/>
          <w:pgSz w:w="16838" w:h="11906" w:orient="landscape"/>
          <w:pgMar w:top="1753" w:right="1135" w:bottom="1168" w:left="1133" w:header="720" w:footer="238" w:gutter="0"/>
          <w:cols w:space="720"/>
          <w:titlePg/>
        </w:sectPr>
      </w:pP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lastRenderedPageBreak/>
        <w:t xml:space="preserve">определять прожиточный минимум семьи, расходы на учащегося;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анализировать рекламу потребительских товаров;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выдвигать деловые идеи;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осуществлять самоанализ развития своей личности;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соотносить требования профессий к человеку и его личным достижениям;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собирать простейшие электрические цепи;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читать схему квартирной электропроводки;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определять место скрытой электропроводки;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подключать бытовые приёмники и счетчики электроэнергии;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установить врезной замок;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утеплять двери и окна; </w:t>
      </w:r>
    </w:p>
    <w:p w:rsidR="00DA61B4" w:rsidRDefault="00DA61B4" w:rsidP="00DA61B4">
      <w:pPr>
        <w:numPr>
          <w:ilvl w:val="0"/>
          <w:numId w:val="2"/>
        </w:numPr>
        <w:spacing w:after="136" w:line="271" w:lineRule="auto"/>
        <w:ind w:hanging="708"/>
        <w:jc w:val="both"/>
      </w:pPr>
      <w:r>
        <w:t>анализировать графический состав изображения; •</w:t>
      </w:r>
      <w:r>
        <w:rPr>
          <w:rFonts w:ascii="Arial" w:eastAsia="Arial" w:hAnsi="Arial" w:cs="Arial"/>
        </w:rPr>
        <w:t xml:space="preserve"> </w:t>
      </w:r>
      <w:r>
        <w:t xml:space="preserve">читать несложные архитектурно-строительные чертежи. </w:t>
      </w:r>
    </w:p>
    <w:p w:rsidR="00DA61B4" w:rsidRDefault="00DA61B4" w:rsidP="00DA61B4">
      <w:pPr>
        <w:spacing w:after="43"/>
        <w:ind w:left="464"/>
      </w:pPr>
      <w:r>
        <w:rPr>
          <w:rFonts w:ascii="Times New Roman" w:eastAsia="Times New Roman" w:hAnsi="Times New Roman" w:cs="Times New Roman"/>
          <w:b/>
        </w:rPr>
        <w:t>Должны владеть компетенциями:</w:t>
      </w:r>
      <w:r>
        <w:t xml:space="preserve"> </w:t>
      </w:r>
    </w:p>
    <w:p w:rsidR="00DA61B4" w:rsidRDefault="00DA61B4" w:rsidP="00DA61B4">
      <w:pPr>
        <w:numPr>
          <w:ilvl w:val="0"/>
          <w:numId w:val="2"/>
        </w:numPr>
        <w:spacing w:after="11" w:line="271" w:lineRule="auto"/>
        <w:ind w:hanging="708"/>
        <w:jc w:val="both"/>
      </w:pPr>
      <w:r>
        <w:t xml:space="preserve">информационно-коммуникативной; </w:t>
      </w:r>
    </w:p>
    <w:p w:rsidR="00DA61B4" w:rsidRDefault="00DA61B4" w:rsidP="00DA61B4">
      <w:pPr>
        <w:numPr>
          <w:ilvl w:val="0"/>
          <w:numId w:val="2"/>
        </w:numPr>
        <w:spacing w:after="12" w:line="271" w:lineRule="auto"/>
        <w:ind w:hanging="708"/>
        <w:jc w:val="both"/>
      </w:pPr>
      <w:r>
        <w:t xml:space="preserve">социально-трудовой; </w:t>
      </w:r>
    </w:p>
    <w:p w:rsidR="00DA61B4" w:rsidRDefault="00DA61B4" w:rsidP="00DA61B4">
      <w:pPr>
        <w:numPr>
          <w:ilvl w:val="0"/>
          <w:numId w:val="2"/>
        </w:numPr>
        <w:spacing w:after="11" w:line="271" w:lineRule="auto"/>
        <w:ind w:hanging="708"/>
        <w:jc w:val="both"/>
      </w:pPr>
      <w:r>
        <w:t xml:space="preserve">познавательно-смысловой;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учебно-познавательной; </w:t>
      </w:r>
    </w:p>
    <w:p w:rsidR="00DA61B4" w:rsidRDefault="00DA61B4" w:rsidP="00DA61B4">
      <w:pPr>
        <w:numPr>
          <w:ilvl w:val="0"/>
          <w:numId w:val="2"/>
        </w:numPr>
        <w:spacing w:after="13" w:line="271" w:lineRule="auto"/>
        <w:ind w:hanging="708"/>
        <w:jc w:val="both"/>
      </w:pPr>
      <w:r>
        <w:t xml:space="preserve">профессионально-трудовым выбором; </w:t>
      </w:r>
    </w:p>
    <w:p w:rsidR="00DA61B4" w:rsidRDefault="00DA61B4" w:rsidP="00DA61B4">
      <w:pPr>
        <w:numPr>
          <w:ilvl w:val="0"/>
          <w:numId w:val="2"/>
        </w:numPr>
        <w:spacing w:after="151" w:line="271" w:lineRule="auto"/>
        <w:ind w:hanging="708"/>
        <w:jc w:val="both"/>
      </w:pPr>
      <w:r>
        <w:t xml:space="preserve">личностным саморазвитием. </w:t>
      </w:r>
    </w:p>
    <w:p w:rsidR="00DA61B4" w:rsidRDefault="00DA61B4" w:rsidP="00DA61B4">
      <w:pPr>
        <w:spacing w:after="60"/>
        <w:ind w:left="468"/>
      </w:pPr>
      <w:r>
        <w:rPr>
          <w:rFonts w:ascii="Times New Roman" w:eastAsia="Times New Roman" w:hAnsi="Times New Roman" w:cs="Times New Roman"/>
          <w:b/>
        </w:rPr>
        <w:t xml:space="preserve">Способны решать </w:t>
      </w:r>
      <w:r>
        <w:t xml:space="preserve">следующие жизненно-практические задачи: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использовать ПЭВМ для решения технологических, конструкторских, экономических задач и как источник информации; </w:t>
      </w:r>
    </w:p>
    <w:p w:rsidR="00DA61B4" w:rsidRDefault="00DA61B4" w:rsidP="00DA61B4">
      <w:pPr>
        <w:numPr>
          <w:ilvl w:val="0"/>
          <w:numId w:val="2"/>
        </w:numPr>
        <w:spacing w:after="22" w:line="271" w:lineRule="auto"/>
        <w:ind w:hanging="708"/>
        <w:jc w:val="both"/>
      </w:pPr>
      <w:r>
        <w:t xml:space="preserve">проектировать и изготавливать полезные изделия из конструкционных и поделочных материалов; </w:t>
      </w:r>
    </w:p>
    <w:p w:rsidR="00DA61B4" w:rsidRDefault="00DA61B4" w:rsidP="00DA61B4">
      <w:pPr>
        <w:numPr>
          <w:ilvl w:val="0"/>
          <w:numId w:val="2"/>
        </w:numPr>
        <w:spacing w:after="14" w:line="271" w:lineRule="auto"/>
        <w:ind w:hanging="708"/>
        <w:jc w:val="both"/>
      </w:pPr>
      <w:r>
        <w:t xml:space="preserve">ориентироваться на рынке товаров и услуг; </w:t>
      </w:r>
    </w:p>
    <w:p w:rsidR="00DA61B4" w:rsidRDefault="00DA61B4" w:rsidP="00DA61B4">
      <w:pPr>
        <w:numPr>
          <w:ilvl w:val="0"/>
          <w:numId w:val="2"/>
        </w:numPr>
        <w:spacing w:after="11" w:line="271" w:lineRule="auto"/>
        <w:ind w:hanging="708"/>
        <w:jc w:val="both"/>
      </w:pPr>
      <w:r>
        <w:t>определять расход и стоимость потребляемой энергии; •</w:t>
      </w:r>
      <w:r>
        <w:rPr>
          <w:rFonts w:ascii="Arial" w:eastAsia="Arial" w:hAnsi="Arial" w:cs="Arial"/>
        </w:rPr>
        <w:t xml:space="preserve"> </w:t>
      </w:r>
      <w:r>
        <w:t xml:space="preserve">собирать модели простых электротехнических устройств. </w:t>
      </w:r>
    </w:p>
    <w:p w:rsidR="00DA61B4" w:rsidRDefault="00DA61B4" w:rsidP="00DA61B4">
      <w:pPr>
        <w:spacing w:after="0"/>
        <w:ind w:right="465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16"/>
        <w:ind w:right="110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16"/>
        <w:ind w:right="110"/>
        <w:jc w:val="center"/>
      </w:pPr>
      <w:r>
        <w:rPr>
          <w:rFonts w:ascii="Times New Roman" w:eastAsia="Times New Roman" w:hAnsi="Times New Roman" w:cs="Times New Roman"/>
          <w:b/>
        </w:rPr>
        <w:lastRenderedPageBreak/>
        <w:t xml:space="preserve"> </w:t>
      </w:r>
    </w:p>
    <w:p w:rsidR="00DA61B4" w:rsidRDefault="00DA61B4" w:rsidP="00DA61B4">
      <w:pPr>
        <w:spacing w:after="0"/>
        <w:ind w:right="110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64"/>
        <w:ind w:right="5429"/>
        <w:jc w:val="right"/>
      </w:pPr>
      <w:r>
        <w:rPr>
          <w:rFonts w:ascii="Times New Roman" w:eastAsia="Times New Roman" w:hAnsi="Times New Roman" w:cs="Times New Roman"/>
          <w:b/>
        </w:rPr>
        <w:t xml:space="preserve">2. СОДЕРЖАНИЕ УЧЕБНОГО  ПРЕДМЕТА </w:t>
      </w:r>
    </w:p>
    <w:p w:rsidR="00DA61B4" w:rsidRDefault="00DA61B4" w:rsidP="00DA61B4">
      <w:pPr>
        <w:spacing w:after="0"/>
        <w:ind w:left="98"/>
      </w:pPr>
      <w:r>
        <w:rPr>
          <w:rFonts w:ascii="Times New Roman" w:eastAsia="Times New Roman" w:hAnsi="Times New Roman" w:cs="Times New Roman"/>
          <w:b/>
        </w:rPr>
        <w:t xml:space="preserve">Раздел 1. Технология основных сфер профессиональной деятельности </w:t>
      </w:r>
    </w:p>
    <w:tbl>
      <w:tblPr>
        <w:tblStyle w:val="TableGrid"/>
        <w:tblW w:w="15878" w:type="dxa"/>
        <w:tblInd w:w="-468" w:type="dxa"/>
        <w:tblCellMar>
          <w:top w:w="5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878"/>
      </w:tblGrid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Многообразие профессий. Роль профессии в жизни человека. Карьера и её виды. Пути получения образования, профессионального и служебного роста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Представление об индустриальном производстве, видах предприятий отрасли. Профессии тяжёлой индустрии </w:t>
            </w:r>
          </w:p>
        </w:tc>
      </w:tr>
      <w:tr w:rsidR="00DA61B4" w:rsidTr="00E5669B">
        <w:trPr>
          <w:trHeight w:val="529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Сферы агропромышленного производства. Основы технологического процесса в АПК. Профессии АПК </w:t>
            </w:r>
          </w:p>
        </w:tc>
      </w:tr>
      <w:tr w:rsidR="00DA61B4" w:rsidTr="00E5669B">
        <w:trPr>
          <w:trHeight w:val="526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Структура лёгкой и пищевой промышленности. Профессии в лёгкой и пищевой промышленности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Торговля как отрасль народного хозяйства. Виды предприятий общественного питания. Профессии в сфере торговли и общественного питания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Профессии, относящиеся к типу «человек – художественный образ» </w:t>
            </w:r>
          </w:p>
        </w:tc>
      </w:tr>
      <w:tr w:rsidR="00DA61B4" w:rsidTr="00E5669B">
        <w:trPr>
          <w:trHeight w:val="526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Новые перспективные технологии. Влияние техники и технологий на виды и содержание труда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Структура социальной сферы. Профессии социальной сферы. Профессиональные качества личности, работающей в социальной сфере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Предпринимательство и предпринимательская деятельность. Виды предпринимательской деятельности.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Структура управленческого процесса. Цели, методы и стиль управления </w:t>
            </w:r>
          </w:p>
        </w:tc>
      </w:tr>
    </w:tbl>
    <w:p w:rsidR="00DA61B4" w:rsidRDefault="00DA61B4" w:rsidP="00DA61B4">
      <w:pPr>
        <w:spacing w:after="0"/>
        <w:ind w:left="98"/>
      </w:pPr>
      <w:r>
        <w:rPr>
          <w:rFonts w:ascii="Times New Roman" w:eastAsia="Times New Roman" w:hAnsi="Times New Roman" w:cs="Times New Roman"/>
          <w:b/>
        </w:rPr>
        <w:t xml:space="preserve">Раздел 2. Электроника </w:t>
      </w:r>
    </w:p>
    <w:tbl>
      <w:tblPr>
        <w:tblStyle w:val="TableGrid"/>
        <w:tblW w:w="15878" w:type="dxa"/>
        <w:tblInd w:w="-468" w:type="dxa"/>
        <w:tblCellMar>
          <w:top w:w="5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878"/>
      </w:tblGrid>
      <w:tr w:rsidR="00DA61B4" w:rsidTr="00E5669B">
        <w:trPr>
          <w:trHeight w:val="529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Радиоэлектроника: область её применения. Правила безопасности труда </w:t>
            </w:r>
          </w:p>
        </w:tc>
      </w:tr>
      <w:tr w:rsidR="00DA61B4" w:rsidTr="00E5669B">
        <w:trPr>
          <w:trHeight w:val="526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Передача информации с помощью электромагнитных волн. Распространение радиоволн.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lastRenderedPageBreak/>
              <w:t xml:space="preserve">Измерительные приборы для измерения параметров электрической цепи. Способы подключения измерительных приборов. Использование авометра для поиска неисправностей в электрической цепи  </w:t>
            </w:r>
          </w:p>
        </w:tc>
      </w:tr>
      <w:tr w:rsidR="00DA61B4" w:rsidTr="00E5669B">
        <w:trPr>
          <w:trHeight w:val="384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Элементы радиоэлектронной аппаратуры: резисторы, конденсаторы. Устройство, принцип работы, назначение. Полупроводниковые диоды: </w:t>
            </w:r>
          </w:p>
        </w:tc>
      </w:tr>
      <w:tr w:rsidR="00DA61B4" w:rsidTr="00E5669B">
        <w:trPr>
          <w:trHeight w:val="526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устройство, принцип работы и условные графические обозначения 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Транзистор как полупроводниковый прибор. Виды транзисторов, их устройство и принцип работы. Условные графические обозначения транзисторов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Виды бытовых радиоэлектронных приборов. Принципы их работы. Правила ухода за ней. </w:t>
            </w:r>
          </w:p>
        </w:tc>
      </w:tr>
    </w:tbl>
    <w:p w:rsidR="00DA61B4" w:rsidRDefault="00DA61B4" w:rsidP="00DA61B4">
      <w:pPr>
        <w:spacing w:after="0"/>
        <w:ind w:left="98"/>
      </w:pPr>
      <w:r>
        <w:rPr>
          <w:rFonts w:ascii="Times New Roman" w:eastAsia="Times New Roman" w:hAnsi="Times New Roman" w:cs="Times New Roman"/>
          <w:b/>
        </w:rPr>
        <w:t xml:space="preserve">Раздел 3. Технология обработки конструкционных материалов </w:t>
      </w:r>
    </w:p>
    <w:tbl>
      <w:tblPr>
        <w:tblStyle w:val="TableGrid"/>
        <w:tblW w:w="15878" w:type="dxa"/>
        <w:tblInd w:w="-468" w:type="dxa"/>
        <w:tblCellMar>
          <w:top w:w="5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878"/>
      </w:tblGrid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Конструкционные материалы, используемые человеком в современном мире. Влияние различных технологий на окружающую среду и здоровье человека. Утилизация различных материалов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65" w:line="259" w:lineRule="auto"/>
            </w:pPr>
            <w:r>
              <w:t xml:space="preserve">Виды пластмасс, способы их получения, сфера применения. Влияние технологий переработки пластмасс на окружающую среду и здоровье человека. </w:t>
            </w:r>
          </w:p>
          <w:p w:rsidR="00DA61B4" w:rsidRDefault="00DA61B4" w:rsidP="00E5669B">
            <w:pPr>
              <w:spacing w:line="259" w:lineRule="auto"/>
            </w:pPr>
            <w:r>
              <w:t xml:space="preserve">Утилизация пластмасс </w:t>
            </w:r>
          </w:p>
        </w:tc>
      </w:tr>
    </w:tbl>
    <w:p w:rsidR="00DA61B4" w:rsidRDefault="00DA61B4" w:rsidP="00DA61B4">
      <w:pPr>
        <w:spacing w:after="0"/>
        <w:ind w:left="98"/>
      </w:pPr>
      <w:r>
        <w:rPr>
          <w:rFonts w:ascii="Times New Roman" w:eastAsia="Times New Roman" w:hAnsi="Times New Roman" w:cs="Times New Roman"/>
          <w:b/>
        </w:rPr>
        <w:t xml:space="preserve">Раздел 4. Профессиональное самоопределение </w:t>
      </w:r>
    </w:p>
    <w:tbl>
      <w:tblPr>
        <w:tblStyle w:val="TableGrid"/>
        <w:tblW w:w="15878" w:type="dxa"/>
        <w:tblInd w:w="-468" w:type="dxa"/>
        <w:tblCellMar>
          <w:top w:w="5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878"/>
      </w:tblGrid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Сущность концепции «Я». Самооценка и её роль в профессиональном самоопределении личности. Методика определения уровня самооценки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Сущность понятий профессиональный интерес, склонности. Выявление и оценка профессиональных интересов с помощью разных методик </w:t>
            </w:r>
          </w:p>
        </w:tc>
      </w:tr>
      <w:tr w:rsidR="00DA61B4" w:rsidTr="00E5669B">
        <w:trPr>
          <w:trHeight w:val="526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Понятие о задатках и способностях личности. Деятельность как важнейшее условие проявления и развития способностей. </w:t>
            </w:r>
          </w:p>
        </w:tc>
      </w:tr>
      <w:tr w:rsidR="00DA61B4" w:rsidTr="00E5669B">
        <w:trPr>
          <w:trHeight w:val="528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Темперамент, черты характера и их проявление в профессиональной деятельности. Выявление типа темперамента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Восприятие, внимание, память, мышление. Выявление и оценка кратковременной наглядно-образной памяти, пространственных представлений, внимания, мышления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lastRenderedPageBreak/>
              <w:t xml:space="preserve">Выявление ведущих мотивов деятельности. Сущность понятий мотивы, ценностные ориентации. Условия их формирования. Классификация мотивов деятельности. Значение мотивов деятельности.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4982"/>
            </w:pPr>
            <w:r>
              <w:t xml:space="preserve">Профессиональные и жизненные планы,  их взаимосвязь и взаимообусловленность.  Профессиональная деятельность и карьера. 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Здоровье как условие профессиональной деятельности. Взаимосвязь и взаимообусловленность здоровья и выбора профессии, карьеры. Важнейшие характеристики здоровья человека </w:t>
            </w:r>
          </w:p>
        </w:tc>
      </w:tr>
      <w:tr w:rsidR="00DA61B4" w:rsidTr="00E5669B">
        <w:trPr>
          <w:trHeight w:val="845"/>
        </w:trPr>
        <w:tc>
          <w:tcPr>
            <w:tcW w:w="15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структура современного производства: сферы производства, отрасли, объединения, комплексы. Классификация профессий по отраслям, предметам, целям, орудиям и условиям труда. Проектирование профессионального плана </w:t>
            </w:r>
          </w:p>
        </w:tc>
      </w:tr>
    </w:tbl>
    <w:p w:rsidR="00DA61B4" w:rsidRDefault="00DA61B4" w:rsidP="00DA61B4">
      <w:pPr>
        <w:spacing w:after="30"/>
        <w:ind w:left="98"/>
      </w:pPr>
      <w:r>
        <w:rPr>
          <w:rFonts w:ascii="Times New Roman" w:eastAsia="Times New Roman" w:hAnsi="Times New Roman" w:cs="Times New Roman"/>
          <w:b/>
        </w:rPr>
        <w:t xml:space="preserve">Раздел 5. Творческая проектная деятельность </w:t>
      </w:r>
    </w:p>
    <w:p w:rsidR="00DA61B4" w:rsidRDefault="00DA61B4" w:rsidP="00DA61B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50" w:line="314" w:lineRule="auto"/>
      </w:pPr>
      <w:r>
        <w:t xml:space="preserve">Творческие методы поиска новых решений: морфологический анализ, метод фокальных объектов. Методы сравнения вариантов решений. Содержание проектной документации. Формы проведения презентации проекта. Тематика творческих проектов </w:t>
      </w:r>
    </w:p>
    <w:p w:rsidR="00DA61B4" w:rsidRDefault="00DA61B4" w:rsidP="00DA61B4">
      <w:pPr>
        <w:spacing w:after="261"/>
        <w:ind w:right="110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0"/>
        <w:ind w:left="368" w:right="523"/>
        <w:jc w:val="center"/>
      </w:pPr>
      <w:r>
        <w:rPr>
          <w:rFonts w:ascii="Times New Roman" w:eastAsia="Times New Roman" w:hAnsi="Times New Roman" w:cs="Times New Roman"/>
          <w:b/>
        </w:rPr>
        <w:t xml:space="preserve"> ТЕМАТИЧЕСКИЙ ПЛАН </w:t>
      </w:r>
    </w:p>
    <w:tbl>
      <w:tblPr>
        <w:tblStyle w:val="TableGrid"/>
        <w:tblW w:w="10350" w:type="dxa"/>
        <w:tblInd w:w="2208" w:type="dxa"/>
        <w:tblCellMar>
          <w:top w:w="7" w:type="dxa"/>
          <w:left w:w="110" w:type="dxa"/>
          <w:bottom w:w="8" w:type="dxa"/>
          <w:right w:w="77" w:type="dxa"/>
        </w:tblCellMar>
        <w:tblLook w:val="04A0" w:firstRow="1" w:lastRow="0" w:firstColumn="1" w:lastColumn="0" w:noHBand="0" w:noVBand="1"/>
      </w:tblPr>
      <w:tblGrid>
        <w:gridCol w:w="566"/>
        <w:gridCol w:w="8226"/>
        <w:gridCol w:w="1558"/>
      </w:tblGrid>
      <w:tr w:rsidR="00DA61B4" w:rsidTr="00E5669B">
        <w:trPr>
          <w:trHeight w:val="56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5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№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Наименование  разделов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Количество часов </w:t>
            </w:r>
          </w:p>
        </w:tc>
      </w:tr>
      <w:tr w:rsidR="00DA61B4" w:rsidTr="00E5669B">
        <w:trPr>
          <w:trHeight w:val="28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Вводное занятие.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 </w:t>
            </w:r>
          </w:p>
        </w:tc>
      </w:tr>
      <w:tr w:rsidR="00DA61B4" w:rsidTr="00E5669B">
        <w:trPr>
          <w:trHeight w:val="94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t xml:space="preserve">1.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A61B4" w:rsidRDefault="00DA61B4" w:rsidP="00E5669B">
            <w:pPr>
              <w:spacing w:after="163"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1. Технология основных сфер профессиональной деятельности </w:t>
            </w:r>
          </w:p>
          <w:p w:rsidR="00DA61B4" w:rsidRDefault="00DA61B4" w:rsidP="00E5669B">
            <w:pPr>
              <w:spacing w:line="259" w:lineRule="auto"/>
              <w:ind w:left="5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11 </w:t>
            </w:r>
          </w:p>
        </w:tc>
      </w:tr>
      <w:tr w:rsidR="00DA61B4" w:rsidTr="00E5669B">
        <w:trPr>
          <w:trHeight w:val="9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t xml:space="preserve">2.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A61B4" w:rsidRDefault="00DA61B4" w:rsidP="00E5669B">
            <w:pPr>
              <w:spacing w:after="163"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2. Электроника </w:t>
            </w:r>
          </w:p>
          <w:p w:rsidR="00DA61B4" w:rsidRDefault="00DA61B4" w:rsidP="00E5669B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6 </w:t>
            </w:r>
          </w:p>
        </w:tc>
      </w:tr>
      <w:tr w:rsidR="00DA61B4" w:rsidTr="00E5669B">
        <w:trPr>
          <w:trHeight w:val="75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lastRenderedPageBreak/>
              <w:t xml:space="preserve">3.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A61B4" w:rsidRDefault="00DA61B4" w:rsidP="00E5669B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3. Технология обработки конструкционных материалов  </w:t>
            </w:r>
          </w:p>
          <w:p w:rsidR="00DA61B4" w:rsidRDefault="00DA61B4" w:rsidP="00E5669B">
            <w:pPr>
              <w:spacing w:line="259" w:lineRule="auto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2 </w:t>
            </w:r>
          </w:p>
        </w:tc>
      </w:tr>
      <w:tr w:rsidR="00DA61B4" w:rsidTr="00E5669B">
        <w:trPr>
          <w:trHeight w:val="75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t xml:space="preserve">4.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A61B4" w:rsidRDefault="00DA61B4" w:rsidP="00E5669B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4. Профессиональное самоопределение  </w:t>
            </w:r>
          </w:p>
          <w:p w:rsidR="00DA61B4" w:rsidRDefault="00DA61B4" w:rsidP="00E5669B">
            <w:pPr>
              <w:spacing w:line="259" w:lineRule="auto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 </w:t>
            </w:r>
          </w:p>
        </w:tc>
      </w:tr>
      <w:tr w:rsidR="00DA61B4" w:rsidTr="00E5669B">
        <w:trPr>
          <w:trHeight w:val="75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t xml:space="preserve">5.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A61B4" w:rsidRDefault="00DA61B4" w:rsidP="00E5669B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5. Творческая проектная деятельность </w:t>
            </w:r>
          </w:p>
          <w:p w:rsidR="00DA61B4" w:rsidRDefault="00DA61B4" w:rsidP="00E5669B">
            <w:pPr>
              <w:spacing w:line="259" w:lineRule="auto"/>
            </w:pPr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 </w:t>
            </w:r>
          </w:p>
        </w:tc>
      </w:tr>
      <w:tr w:rsidR="00DA61B4" w:rsidTr="00E5669B">
        <w:trPr>
          <w:trHeight w:val="56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70"/>
              <w:jc w:val="center"/>
            </w:pPr>
            <w:r>
              <w:t xml:space="preserve"> </w:t>
            </w:r>
          </w:p>
        </w:tc>
        <w:tc>
          <w:tcPr>
            <w:tcW w:w="8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A61B4" w:rsidRDefault="00DA61B4" w:rsidP="00E5669B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Подведение итогов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6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 </w:t>
            </w:r>
          </w:p>
        </w:tc>
      </w:tr>
      <w:tr w:rsidR="00DA61B4" w:rsidTr="00E5669B">
        <w:trPr>
          <w:trHeight w:val="562"/>
        </w:trPr>
        <w:tc>
          <w:tcPr>
            <w:tcW w:w="87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7"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       </w:t>
            </w:r>
          </w:p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Итого: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6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DA61B4" w:rsidRDefault="00DA61B4" w:rsidP="00E5669B">
            <w:pPr>
              <w:spacing w:line="259" w:lineRule="auto"/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34 </w:t>
            </w:r>
          </w:p>
        </w:tc>
      </w:tr>
    </w:tbl>
    <w:p w:rsidR="00DA61B4" w:rsidRDefault="00DA61B4" w:rsidP="00DA61B4">
      <w:pPr>
        <w:spacing w:after="241"/>
        <w:ind w:right="465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0"/>
        <w:ind w:left="2725"/>
      </w:pPr>
      <w:r>
        <w:rPr>
          <w:rFonts w:ascii="Times New Roman" w:eastAsia="Times New Roman" w:hAnsi="Times New Roman" w:cs="Times New Roman"/>
          <w:b/>
        </w:rPr>
        <w:t xml:space="preserve"> 3 ТЕМАТИЧЕСКОЕ ПЛАНИРОВАНИЕ ПО ПРЕДМЕТУ «ТЕХНОЛОГИЯ». 9 класс </w:t>
      </w:r>
    </w:p>
    <w:tbl>
      <w:tblPr>
        <w:tblStyle w:val="TableGrid"/>
        <w:tblW w:w="15672" w:type="dxa"/>
        <w:tblInd w:w="-262" w:type="dxa"/>
        <w:tblCellMar>
          <w:top w:w="9" w:type="dxa"/>
          <w:left w:w="72" w:type="dxa"/>
          <w:right w:w="12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262"/>
        <w:gridCol w:w="3968"/>
        <w:gridCol w:w="1702"/>
        <w:gridCol w:w="1560"/>
      </w:tblGrid>
      <w:tr w:rsidR="00DA61B4" w:rsidTr="00E5669B">
        <w:trPr>
          <w:trHeight w:val="1162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50" w:line="259" w:lineRule="auto"/>
              <w:ind w:left="134"/>
            </w:pPr>
            <w:r>
              <w:t xml:space="preserve">№ </w:t>
            </w:r>
          </w:p>
          <w:p w:rsidR="00DA61B4" w:rsidRDefault="00DA61B4" w:rsidP="00E5669B">
            <w:pPr>
              <w:spacing w:line="259" w:lineRule="auto"/>
              <w:ind w:left="86"/>
            </w:pPr>
            <w:r>
              <w:t xml:space="preserve">п\п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59"/>
              <w:jc w:val="center"/>
            </w:pPr>
            <w:r>
              <w:t xml:space="preserve">Тема урока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proofErr w:type="spellStart"/>
            <w:r>
              <w:t>Колво</w:t>
            </w:r>
            <w:proofErr w:type="spellEnd"/>
            <w:r>
              <w:t xml:space="preserve"> часов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69" w:right="65"/>
              <w:jc w:val="center"/>
            </w:pPr>
            <w:r>
              <w:t xml:space="preserve">Тип урока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59"/>
              <w:jc w:val="center"/>
            </w:pPr>
            <w:r>
              <w:t xml:space="preserve">Элементы содержания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16" w:right="216"/>
              <w:jc w:val="center"/>
            </w:pPr>
            <w:r>
              <w:t xml:space="preserve">Требования к уровню подготовки обучающихся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Домашнее задание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Виды контроля </w:t>
            </w:r>
          </w:p>
        </w:tc>
      </w:tr>
      <w:tr w:rsidR="00DA61B4" w:rsidTr="00E5669B">
        <w:trPr>
          <w:trHeight w:val="52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176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A61B4" w:rsidRDefault="00DA61B4" w:rsidP="00E5669B">
            <w:pPr>
              <w:spacing w:line="259" w:lineRule="auto"/>
              <w:ind w:left="99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Вводное занятие -1час. </w:t>
            </w:r>
          </w:p>
        </w:tc>
        <w:tc>
          <w:tcPr>
            <w:tcW w:w="17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DA61B4" w:rsidTr="00E5669B">
        <w:trPr>
          <w:trHeight w:val="156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18" w:line="259" w:lineRule="auto"/>
              <w:jc w:val="center"/>
            </w:pPr>
            <w:r>
              <w:t xml:space="preserve"> </w:t>
            </w:r>
          </w:p>
          <w:p w:rsidR="00DA61B4" w:rsidRDefault="00DA61B4" w:rsidP="00E5669B">
            <w:pPr>
              <w:spacing w:after="216" w:line="259" w:lineRule="auto"/>
              <w:ind w:right="62"/>
              <w:jc w:val="center"/>
            </w:pPr>
            <w:r>
              <w:t xml:space="preserve">1. </w:t>
            </w:r>
          </w:p>
          <w:p w:rsidR="00DA61B4" w:rsidRDefault="00DA61B4" w:rsidP="00E5669B">
            <w:pPr>
              <w:spacing w:line="259" w:lineRule="auto"/>
              <w:jc w:val="center"/>
            </w:pPr>
            <w:r>
              <w:t xml:space="preserve">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Вводное занятие. Инструктаж по охране труда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18" w:line="259" w:lineRule="auto"/>
              <w:jc w:val="center"/>
            </w:pPr>
            <w:r>
              <w:t xml:space="preserve"> </w:t>
            </w:r>
          </w:p>
          <w:p w:rsidR="00DA61B4" w:rsidRDefault="00DA61B4" w:rsidP="00E5669B">
            <w:pPr>
              <w:spacing w:line="259" w:lineRule="auto"/>
              <w:ind w:right="60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7" w:line="259" w:lineRule="auto"/>
              <w:ind w:left="38"/>
            </w:pPr>
            <w:r>
              <w:t xml:space="preserve">Содержание курса </w:t>
            </w:r>
          </w:p>
          <w:p w:rsidR="00DA61B4" w:rsidRDefault="00DA61B4" w:rsidP="00E5669B">
            <w:pPr>
              <w:spacing w:line="259" w:lineRule="auto"/>
              <w:ind w:left="38"/>
            </w:pPr>
            <w:r>
              <w:t xml:space="preserve">«Технология. 9 класс». Основные правила безопасного поведения 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6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цели и задачи курса; основные правила безопасного поведения 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Стр.3-5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Текущий </w:t>
            </w:r>
          </w:p>
        </w:tc>
      </w:tr>
      <w:tr w:rsidR="00DA61B4" w:rsidTr="00E5669B">
        <w:trPr>
          <w:trHeight w:val="526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176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A61B4" w:rsidRDefault="00DA61B4" w:rsidP="00E5669B">
            <w:pPr>
              <w:spacing w:line="259" w:lineRule="auto"/>
              <w:ind w:left="2124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1. Технология основных сфер профессиональной деятельности-11 час. </w:t>
            </w:r>
          </w:p>
        </w:tc>
        <w:tc>
          <w:tcPr>
            <w:tcW w:w="17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DA61B4" w:rsidTr="00E5669B">
        <w:trPr>
          <w:trHeight w:val="2434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62"/>
              <w:jc w:val="center"/>
            </w:pPr>
            <w:r>
              <w:lastRenderedPageBreak/>
              <w:t xml:space="preserve">2.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Профессия и карьера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6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 w:right="175"/>
            </w:pPr>
            <w:r>
              <w:t xml:space="preserve">Многообразие профессий. Роль профессии в жизни человека. Карьера и её виды. Пути получения образования, профессионального и служебного роста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6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методы определения сфер деятельности в соответствии с психофизическими качествами конкретного человека; виды карьеры; цели и задачи профессиональной деятельности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П.1, вопросы на стр.10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Текущий </w:t>
            </w:r>
          </w:p>
        </w:tc>
      </w:tr>
      <w:tr w:rsidR="00DA61B4" w:rsidTr="00E5669B">
        <w:trPr>
          <w:trHeight w:val="84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6"/>
            </w:pPr>
            <w:r>
              <w:t xml:space="preserve">3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Технологии индустриального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60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Введение новых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Представление об индустриальном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6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индустриального производства, его виды; профессии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П.2, вопросы на стр.13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38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10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262"/>
        <w:gridCol w:w="3968"/>
        <w:gridCol w:w="1702"/>
        <w:gridCol w:w="1560"/>
      </w:tblGrid>
      <w:tr w:rsidR="00DA61B4" w:rsidTr="00E5669B">
        <w:trPr>
          <w:trHeight w:val="179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производства. Профессии тяжёлой индустрии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производстве, видах предприятий отрасли. Профессии тяжёлой индустрии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тяжёлой индустрии; функции работников основных профессий.       </w:t>
            </w: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находить информацию о профессиях, региональном рынке труда в различных источниках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</w:tr>
      <w:tr w:rsidR="00DA61B4" w:rsidTr="00E5669B">
        <w:trPr>
          <w:trHeight w:val="2317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4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Технологии агропромышленного производства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46" w:line="273" w:lineRule="auto"/>
              <w:ind w:left="110"/>
            </w:pPr>
            <w:r>
              <w:t xml:space="preserve">Сферы агропромышленного производства. Основы технологического процесса в 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АПК. Профессии АПК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"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</w:t>
            </w:r>
          </w:p>
          <w:p w:rsidR="00DA61B4" w:rsidRDefault="00DA61B4" w:rsidP="00E5669B">
            <w:pPr>
              <w:spacing w:after="156" w:line="314" w:lineRule="auto"/>
              <w:ind w:left="108"/>
            </w:pPr>
            <w:r>
              <w:t xml:space="preserve">агропромышленного производства, его структуру; профессии АПК;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составлять технологические цепочки производства отдельных отраслей АПК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П.3, вопросы на стр.21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3066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lastRenderedPageBreak/>
              <w:t xml:space="preserve">5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Профессиональная деятельность в лёгкой и пищевой промышленности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73" w:lineRule="auto"/>
              <w:ind w:left="110"/>
            </w:pPr>
            <w:r>
              <w:t xml:space="preserve">Структура лёгкой и пищевой промышленности. 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Профессии в лёгкой и пищевой промышленности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2" w:line="284" w:lineRule="auto"/>
              <w:ind w:left="108" w:right="76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структуру и перспективы развития отдельных производств лёгкой и пищевой промышленности; профессии лёгкой и пищевой </w:t>
            </w:r>
          </w:p>
          <w:p w:rsidR="00DA61B4" w:rsidRDefault="00DA61B4" w:rsidP="00E5669B">
            <w:pPr>
              <w:spacing w:after="17" w:line="259" w:lineRule="auto"/>
              <w:ind w:left="108"/>
            </w:pPr>
            <w:r>
              <w:t xml:space="preserve">промышленности;             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определять содержание труда работников той или иной профессии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908" w:line="312" w:lineRule="auto"/>
              <w:ind w:left="110" w:right="13"/>
            </w:pPr>
            <w:r>
              <w:t xml:space="preserve">П.4,вопросы на стр.26 </w:t>
            </w:r>
          </w:p>
          <w:p w:rsidR="00DA61B4" w:rsidRDefault="00DA61B4" w:rsidP="00E5669B">
            <w:pPr>
              <w:spacing w:line="259" w:lineRule="auto"/>
              <w:ind w:left="-3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179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6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508"/>
            </w:pPr>
            <w:r>
              <w:t xml:space="preserve">Профессиональная деятельность в торговле  и общественном питании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Торговля как отрасль народного хозяйства. Виды предприятий общественного питания. Профессии в сфере торговли и общественного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 w:right="146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виды предприятий  торговли и общественного питания; профессиональные требования к работникам в сфере торговли и общественного питания;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189"/>
            </w:pPr>
            <w:r>
              <w:t xml:space="preserve">П. 5, вопросы на стр.31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  <w:right w:w="7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262"/>
        <w:gridCol w:w="3968"/>
        <w:gridCol w:w="1702"/>
        <w:gridCol w:w="1560"/>
      </w:tblGrid>
      <w:tr w:rsidR="00DA61B4" w:rsidTr="00E5669B">
        <w:trPr>
          <w:trHeight w:val="526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питания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</w:tr>
      <w:tr w:rsidR="00DA61B4" w:rsidTr="00E5669B">
        <w:trPr>
          <w:trHeight w:val="275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7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proofErr w:type="spellStart"/>
            <w:r>
              <w:t>Арттехнологии</w:t>
            </w:r>
            <w:proofErr w:type="spellEnd"/>
            <w:r>
              <w:t xml:space="preserve">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7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Профессии, относящиеся к типу «человек – художественный образ»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73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содержание труда представителей профессий мира искусств; требования, </w:t>
            </w:r>
          </w:p>
          <w:p w:rsidR="00DA61B4" w:rsidRDefault="00DA61B4" w:rsidP="00E5669B">
            <w:pPr>
              <w:spacing w:after="40" w:line="259" w:lineRule="auto"/>
              <w:ind w:left="108"/>
            </w:pPr>
            <w:r>
              <w:t xml:space="preserve">предъявляемые к работникам сферы </w:t>
            </w:r>
          </w:p>
          <w:p w:rsidR="00DA61B4" w:rsidRDefault="00DA61B4" w:rsidP="00E5669B">
            <w:pPr>
              <w:spacing w:after="18" w:line="259" w:lineRule="auto"/>
              <w:ind w:left="108"/>
            </w:pPr>
            <w:proofErr w:type="spellStart"/>
            <w:r>
              <w:t>арттехнологий</w:t>
            </w:r>
            <w:proofErr w:type="spellEnd"/>
            <w:r>
              <w:t xml:space="preserve">;                                      </w:t>
            </w:r>
          </w:p>
          <w:p w:rsidR="00DA61B4" w:rsidRDefault="00DA61B4" w:rsidP="00E5669B">
            <w:pPr>
              <w:spacing w:after="16"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использовать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t xml:space="preserve">приобретённые знания для выбора пути продолжения образования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16" w:line="259" w:lineRule="auto"/>
              <w:ind w:left="110"/>
            </w:pPr>
            <w:r>
              <w:t xml:space="preserve">П.6, </w:t>
            </w:r>
          </w:p>
          <w:p w:rsidR="00DA61B4" w:rsidRDefault="00DA61B4" w:rsidP="00E5669B">
            <w:pPr>
              <w:spacing w:line="259" w:lineRule="auto"/>
              <w:ind w:left="-7" w:firstLine="118"/>
            </w:pPr>
            <w:r>
              <w:t xml:space="preserve">вопросы на стр.36,  кроссворд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274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lastRenderedPageBreak/>
              <w:t xml:space="preserve">8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Универсальные перспективные технологии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7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73"/>
            </w:pPr>
            <w:r>
              <w:t xml:space="preserve">Новые перспективные технологии. Влияние техники и технологий на виды и содержание труда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90" w:lineRule="auto"/>
              <w:ind w:left="108" w:right="82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>: содержание деятельности специалистов в сфере универсальных перспективных технологий; профессиональные качества данных работников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Уметь</w:t>
            </w:r>
            <w:r>
              <w:t xml:space="preserve">: использовать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t xml:space="preserve">приобретённые знания для выбора пути продолжения образования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П.7, вопросы на стр.42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306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9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Профессиональная деятельность 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7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75" w:lineRule="auto"/>
              <w:ind w:left="110" w:right="48"/>
            </w:pPr>
            <w:r>
              <w:t xml:space="preserve">Структура социальной сферы. Профессии социальной сферы. </w:t>
            </w:r>
          </w:p>
          <w:p w:rsidR="00DA61B4" w:rsidRDefault="00DA61B4" w:rsidP="00E5669B">
            <w:pPr>
              <w:spacing w:line="259" w:lineRule="auto"/>
              <w:ind w:left="110" w:right="208"/>
            </w:pPr>
            <w:r>
              <w:t xml:space="preserve">Профессиональные качества личности, работающей в социальной сфере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7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назначение социальной сферы; содержание труда и требования, предъявляемые к человеку, выбравшему профессию в социальной сфере.            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находить информацию о региональных учреждениях профессионального образования и о путях трудоустройства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587" w:line="314" w:lineRule="auto"/>
              <w:ind w:left="110"/>
            </w:pPr>
            <w:r>
              <w:t xml:space="preserve">П.8, вопросы на стр.44 </w:t>
            </w:r>
          </w:p>
          <w:p w:rsidR="00DA61B4" w:rsidRDefault="00DA61B4" w:rsidP="00E5669B">
            <w:pPr>
              <w:spacing w:line="259" w:lineRule="auto"/>
              <w:ind w:left="-29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  <w:left w:w="108" w:type="dxa"/>
          <w:right w:w="69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262"/>
        <w:gridCol w:w="3968"/>
        <w:gridCol w:w="1702"/>
        <w:gridCol w:w="1560"/>
      </w:tblGrid>
      <w:tr w:rsidR="00DA61B4" w:rsidTr="00E5669B">
        <w:trPr>
          <w:trHeight w:val="211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10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Предпринимательство как сфера профессиональной деятельности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9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proofErr w:type="spellStart"/>
            <w:r>
              <w:t>Предпринимательствои</w:t>
            </w:r>
            <w:proofErr w:type="spellEnd"/>
            <w:r>
              <w:t xml:space="preserve"> пред </w:t>
            </w:r>
            <w:proofErr w:type="spellStart"/>
            <w:r>
              <w:t>принимательская</w:t>
            </w:r>
            <w:proofErr w:type="spellEnd"/>
            <w:r>
              <w:t xml:space="preserve"> деятельность. Виды предпринимательской деятельности.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роль предпринимательства в системе рыночной экономики; </w:t>
            </w: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анализировать наличие ресурсов и условий для выбора формы предпринимательской деятельности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П.9, вопросы на стр.47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  <w:tr w:rsidR="00DA61B4" w:rsidTr="00E5669B">
        <w:trPr>
          <w:trHeight w:val="1162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lastRenderedPageBreak/>
              <w:t xml:space="preserve">11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Технологии управленческой деятельности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9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219"/>
            </w:pPr>
            <w:r>
              <w:t xml:space="preserve">Структура управленческого процесса. Цели, методы и стиль управления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структуру управленческого процесса; цели, методы и стили управления; 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П.10, вопросы на стр. 52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  <w:tr w:rsidR="00DA61B4" w:rsidTr="00E5669B">
        <w:trPr>
          <w:trHeight w:val="84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12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Самостоятельная работа по разделу 1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9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proofErr w:type="spellStart"/>
            <w:r>
              <w:t>Повт</w:t>
            </w:r>
            <w:proofErr w:type="spellEnd"/>
            <w:r>
              <w:t xml:space="preserve">. п.1-10.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proofErr w:type="spellStart"/>
            <w:r>
              <w:t>Промежуточ</w:t>
            </w:r>
            <w:proofErr w:type="spellEnd"/>
            <w:r>
              <w:t xml:space="preserve"> </w:t>
            </w:r>
            <w:proofErr w:type="spellStart"/>
            <w:r>
              <w:t>ный</w:t>
            </w:r>
            <w:proofErr w:type="spellEnd"/>
            <w:r>
              <w:t xml:space="preserve"> </w:t>
            </w:r>
          </w:p>
        </w:tc>
      </w:tr>
      <w:tr w:rsidR="00DA61B4" w:rsidTr="00E5669B">
        <w:trPr>
          <w:trHeight w:val="528"/>
        </w:trPr>
        <w:tc>
          <w:tcPr>
            <w:tcW w:w="141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2. Электроника – 6 часов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DA61B4" w:rsidTr="00E5669B">
        <w:trPr>
          <w:trHeight w:val="2432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13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Радиоэлектроника и сфера её применения. 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9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14"/>
            </w:pPr>
            <w:r>
              <w:t xml:space="preserve">Радиоэлектроника: область её применения. Правила безопасности труда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понятие </w:t>
            </w:r>
            <w:r>
              <w:rPr>
                <w:rFonts w:ascii="Times New Roman" w:eastAsia="Times New Roman" w:hAnsi="Times New Roman" w:cs="Times New Roman"/>
                <w:i/>
              </w:rPr>
              <w:t>радиоэлектроника</w:t>
            </w:r>
            <w:r>
              <w:t xml:space="preserve">; сфера применения радиоэлектроники; правила безопасной работы при проведении электротехнических работ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П.11,13 вопросы на стр.69, доклады по материалам </w:t>
            </w:r>
            <w:proofErr w:type="spellStart"/>
            <w:r>
              <w:t>Интернетсетей</w:t>
            </w:r>
            <w:proofErr w:type="spellEnd"/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  <w:tr w:rsidR="00DA61B4" w:rsidTr="00E5669B">
        <w:trPr>
          <w:trHeight w:val="147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14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84"/>
            </w:pPr>
            <w:r>
              <w:t xml:space="preserve">Передача  информации с помощью радиоволн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9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6" w:line="293" w:lineRule="auto"/>
              <w:ind w:left="2" w:right="561"/>
            </w:pPr>
            <w:r>
              <w:t xml:space="preserve">Передача информации с помощью электромагнитных волн. </w:t>
            </w:r>
          </w:p>
          <w:p w:rsidR="00DA61B4" w:rsidRDefault="00DA61B4" w:rsidP="00E5669B">
            <w:pPr>
              <w:spacing w:line="259" w:lineRule="auto"/>
              <w:ind w:left="2"/>
            </w:pPr>
            <w:r>
              <w:t xml:space="preserve">Распространение радиоволн.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способы передачи информации; особенности распространения волн разной длины; виды антенн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П.12, вопросы на стр.64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  <w:tr w:rsidR="00DA61B4" w:rsidTr="00E5669B">
        <w:trPr>
          <w:trHeight w:val="52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15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Электро- 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39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proofErr w:type="spellStart"/>
            <w:r>
              <w:t>Комбини</w:t>
            </w:r>
            <w:proofErr w:type="spellEnd"/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Измерительные приборы для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виды измерительных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П.14, вопросы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262"/>
        <w:gridCol w:w="3968"/>
        <w:gridCol w:w="1702"/>
        <w:gridCol w:w="1560"/>
      </w:tblGrid>
      <w:tr w:rsidR="00DA61B4" w:rsidTr="00E5669B">
        <w:trPr>
          <w:trHeight w:val="338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и радиотехнические измерения и измерительные приборы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proofErr w:type="spellStart"/>
            <w:r>
              <w:t>рованный</w:t>
            </w:r>
            <w:proofErr w:type="spellEnd"/>
            <w:r>
              <w:t xml:space="preserve"> урок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62"/>
            </w:pPr>
            <w:r>
              <w:t xml:space="preserve">измерения параметров электрической цепи. Способы подключения измерительных приборов. Использование авометра для поиска неисправностей в электрической цепи 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84" w:lineRule="auto"/>
              <w:ind w:left="108" w:right="105"/>
            </w:pPr>
            <w:r>
              <w:t xml:space="preserve">приборов для измерения параметров электрической цепи; способы подключения измерительных приборов.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проводить измерения параметров цепи с помощью измерительных приборов; использовать авометр для поиска неисправностей в электрической цепи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на стр.74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</w:tr>
      <w:tr w:rsidR="00DA61B4" w:rsidTr="00E5669B">
        <w:trPr>
          <w:trHeight w:val="3702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16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43" w:line="274" w:lineRule="auto"/>
              <w:ind w:left="110"/>
            </w:pPr>
            <w:r>
              <w:t xml:space="preserve">Резисторы  и конденсаторы. Характеристика полупроводниковых 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диодов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15"/>
            </w:pPr>
            <w:r>
              <w:t xml:space="preserve">Элементы радиоэлектронной аппаратуры: резисторы, конденсаторы. Устройство, принцип работы, назначение. Полупроводниковые диоды: устройство, принцип работы и условные графические обозначения 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 w:right="101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устройство, принцип работы, назначение элементов радиоэлектронной аппаратуры; электрические свойства полупроводников; устройство и принцип работы полупроводниковых диодов; условные графические обозначения; </w:t>
            </w: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объяснять работу простых электрических устройств по схемам;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56" w:line="259" w:lineRule="auto"/>
              <w:ind w:left="110"/>
            </w:pPr>
            <w:r>
              <w:t>П.15, стр.77-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79,  П.16, стр. 88-91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191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17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Транзисторы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185"/>
            </w:pPr>
            <w:r>
              <w:t xml:space="preserve">Транзистор как полупроводниковый прибор. Виды транзисторов, их устройство и принцип работы. Условные графические обозначения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92" w:lineRule="auto"/>
              <w:ind w:left="108" w:right="18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виды транзисторов; их устройство, принцип работы и назначение; условные  графические изображения.                     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объяснять работу простых устройств по их принципиальным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" w:line="259" w:lineRule="auto"/>
              <w:ind w:left="110"/>
            </w:pPr>
            <w:r>
              <w:t>П.16, стр. 91-</w:t>
            </w:r>
          </w:p>
          <w:p w:rsidR="00DA61B4" w:rsidRDefault="00DA61B4" w:rsidP="00E5669B">
            <w:pPr>
              <w:spacing w:after="336" w:line="259" w:lineRule="auto"/>
              <w:ind w:left="110"/>
            </w:pPr>
            <w:r>
              <w:t xml:space="preserve">93 </w:t>
            </w:r>
          </w:p>
          <w:p w:rsidR="00DA61B4" w:rsidRDefault="00DA61B4" w:rsidP="00E5669B">
            <w:pPr>
              <w:spacing w:line="259" w:lineRule="auto"/>
              <w:ind w:left="-8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</w:tblCellMar>
        <w:tblLook w:val="04A0" w:firstRow="1" w:lastRow="0" w:firstColumn="1" w:lastColumn="0" w:noHBand="0" w:noVBand="1"/>
      </w:tblPr>
      <w:tblGrid>
        <w:gridCol w:w="630"/>
        <w:gridCol w:w="2535"/>
        <w:gridCol w:w="684"/>
        <w:gridCol w:w="1547"/>
        <w:gridCol w:w="3201"/>
        <w:gridCol w:w="3876"/>
        <w:gridCol w:w="1667"/>
        <w:gridCol w:w="1532"/>
      </w:tblGrid>
      <w:tr w:rsidR="00DA61B4" w:rsidTr="00E5669B">
        <w:trPr>
          <w:trHeight w:val="526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транзисторов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схемам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</w:tr>
      <w:tr w:rsidR="00DA61B4" w:rsidTr="00E5669B">
        <w:trPr>
          <w:trHeight w:val="211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18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Бытовые радиоэлектронные приборы. 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знаний.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73" w:lineRule="auto"/>
              <w:ind w:left="110"/>
            </w:pPr>
            <w:r>
              <w:t xml:space="preserve">Виды бытовых радиоэлектронных приборов. 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Принципы их работы. Правила ухода за ней.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83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Знать: </w:t>
            </w:r>
            <w:r>
              <w:t xml:space="preserve">виды бытовых радиоэлектронных приборов, принципы их работы; правила безопасной эксплуатации.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Уметь: </w:t>
            </w:r>
            <w:r>
              <w:t xml:space="preserve">выполнять </w:t>
            </w:r>
            <w:proofErr w:type="spellStart"/>
            <w:r>
              <w:t>операциипо</w:t>
            </w:r>
            <w:proofErr w:type="spellEnd"/>
            <w:r>
              <w:t xml:space="preserve"> уходу за бытовыми приборами.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П.17, вопросы на стр.96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528"/>
        </w:trPr>
        <w:tc>
          <w:tcPr>
            <w:tcW w:w="141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3. Технология обработки конструкционных материалов – 2 часа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DA61B4" w:rsidTr="00E5669B">
        <w:trPr>
          <w:trHeight w:val="275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19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25"/>
            </w:pPr>
            <w:r>
              <w:t xml:space="preserve">Конструкционные материалы:  получение, применение, утилизация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8" w:line="276" w:lineRule="auto"/>
              <w:ind w:left="110"/>
            </w:pPr>
            <w:proofErr w:type="spellStart"/>
            <w:r>
              <w:t>Урокобобщени</w:t>
            </w:r>
            <w:proofErr w:type="spellEnd"/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е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50"/>
            </w:pPr>
            <w:r>
              <w:t xml:space="preserve">Конструкционные материалы, используемые человеком в современном мире. Влияние различных технологий на окружающую среду и здоровье человека. Утилизация различных материалов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виды конструкционных материалов; область применения; экологические проблемы современного мира; способы утилизации различных материалов.    </w:t>
            </w: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использовать вторичное сырьё для различных поделок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86" w:line="287" w:lineRule="auto"/>
              <w:ind w:left="110"/>
            </w:pPr>
            <w:r>
              <w:t xml:space="preserve">П.25, вопросы на стр.148, П.26 вопросы на стр.153 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274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20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Пластмассы: получение, применение, утилизация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Виды пластмасс, способы их получения, сфера применения. Влияние технологий переработки пластмасс на окружающую среду и здоровье человека. Утилизация пластмасс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9" w:line="274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виды пластмасс, способы их получения, сферу использования; недостатки пластмасс; о влиянии технологий переработки на </w:t>
            </w:r>
          </w:p>
          <w:p w:rsidR="00DA61B4" w:rsidRDefault="00DA61B4" w:rsidP="00E5669B">
            <w:pPr>
              <w:spacing w:after="17" w:line="259" w:lineRule="auto"/>
              <w:ind w:left="108"/>
            </w:pPr>
            <w:r>
              <w:t xml:space="preserve">окружающую среду;                             </w:t>
            </w:r>
          </w:p>
          <w:p w:rsidR="00DA61B4" w:rsidRDefault="00DA61B4" w:rsidP="00E5669B">
            <w:pPr>
              <w:spacing w:after="46" w:line="273" w:lineRule="auto"/>
              <w:ind w:left="108"/>
            </w:pPr>
            <w:r>
              <w:t>У</w:t>
            </w:r>
            <w:r>
              <w:rPr>
                <w:rFonts w:ascii="Times New Roman" w:eastAsia="Times New Roman" w:hAnsi="Times New Roman" w:cs="Times New Roman"/>
                <w:b/>
              </w:rPr>
              <w:t>меть</w:t>
            </w:r>
            <w:r>
              <w:t xml:space="preserve">: использовать пластмассы вторично, изготовляя из них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t xml:space="preserve">различные поделки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592" w:line="312" w:lineRule="auto"/>
              <w:ind w:left="110"/>
            </w:pPr>
            <w:r>
              <w:t xml:space="preserve">П.27 вопросы на стр.155 </w:t>
            </w:r>
          </w:p>
          <w:p w:rsidR="00DA61B4" w:rsidRDefault="00DA61B4" w:rsidP="00E5669B">
            <w:pPr>
              <w:spacing w:line="259" w:lineRule="auto"/>
              <w:ind w:left="-6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  <w:right w:w="1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120"/>
        <w:gridCol w:w="4109"/>
        <w:gridCol w:w="1703"/>
        <w:gridCol w:w="1560"/>
      </w:tblGrid>
      <w:tr w:rsidR="00DA61B4" w:rsidTr="00E5669B">
        <w:trPr>
          <w:trHeight w:val="526"/>
        </w:trPr>
        <w:tc>
          <w:tcPr>
            <w:tcW w:w="141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4. Профессиональное самоопределение – 9 часов  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DA61B4" w:rsidTr="00E5669B">
        <w:trPr>
          <w:trHeight w:val="211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21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Внутренний мир человека и система представлений о себе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Сущность концепции «Я». Самооценка и её роль в профессиональном самоопределении личности. Методика определения уровня самооценки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47" w:line="273" w:lineRule="auto"/>
              <w:ind w:left="108" w:right="7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пути формирования </w:t>
            </w:r>
            <w:proofErr w:type="spellStart"/>
            <w:r>
              <w:t>образа«Я</w:t>
            </w:r>
            <w:proofErr w:type="spellEnd"/>
            <w:r>
              <w:t xml:space="preserve">»; основные составляющие </w:t>
            </w:r>
          </w:p>
          <w:p w:rsidR="00DA61B4" w:rsidRDefault="00DA61B4" w:rsidP="00E5669B">
            <w:pPr>
              <w:spacing w:after="62" w:line="259" w:lineRule="auto"/>
              <w:ind w:left="108"/>
            </w:pPr>
            <w:r>
              <w:t xml:space="preserve">«Концепции»; формы проявления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t xml:space="preserve">«Концепции» при выборе профессии.  </w:t>
            </w: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осуществлять самооценку развития.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72" w:line="312" w:lineRule="auto"/>
              <w:ind w:left="110"/>
            </w:pPr>
            <w:r>
              <w:t xml:space="preserve">П.38, вопросы на стр.214 </w:t>
            </w:r>
          </w:p>
          <w:p w:rsidR="00DA61B4" w:rsidRDefault="00DA61B4" w:rsidP="00E5669B">
            <w:pPr>
              <w:spacing w:line="259" w:lineRule="auto"/>
              <w:ind w:left="-22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275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22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61"/>
            </w:pPr>
            <w:r>
              <w:t xml:space="preserve">Профессиональные интересы и склонности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Сущность понятий профессиональный интерес, склонности. Выявление и оценка профессиональных интересов с помощью разных методик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82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понятий профессиональный интерес, склонности; этапы развития интересов, склонностей.     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осуществлять самоанализ уровня выраженности профессиональных интересов и склонностей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П.39 вопросы на стр.225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211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23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172"/>
            </w:pPr>
            <w:r>
              <w:t xml:space="preserve">Способности, условия их проявления и развития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349"/>
            </w:pPr>
            <w:r>
              <w:t xml:space="preserve">Понятие о задатках и способностях личности. Деятельность как важнейшее условие проявления и развития способностей.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 w:right="3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суть понятий задатки, способности; роль способностей в выборе профессии, их виды; понимать значение деятельности как важнейшего условия развития способностей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П.39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1596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lastRenderedPageBreak/>
              <w:t xml:space="preserve">24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Природные свойства нервной системы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90"/>
            </w:pPr>
            <w:r>
              <w:t xml:space="preserve">Темперамент, черты характера и их проявление в профессиональной деятельности. Выявление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суть понятий темперамент, характер; классификация типов темперамента, особенности каждого из них, свойства (черты характера); проявление темперамента 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П.40 вопросы на стр.228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  <w:left w:w="108" w:type="dxa"/>
        </w:tblCellMar>
        <w:tblLook w:val="04A0" w:firstRow="1" w:lastRow="0" w:firstColumn="1" w:lastColumn="0" w:noHBand="0" w:noVBand="1"/>
      </w:tblPr>
      <w:tblGrid>
        <w:gridCol w:w="644"/>
        <w:gridCol w:w="2564"/>
        <w:gridCol w:w="710"/>
        <w:gridCol w:w="1263"/>
        <w:gridCol w:w="3120"/>
        <w:gridCol w:w="4109"/>
        <w:gridCol w:w="1702"/>
        <w:gridCol w:w="1560"/>
      </w:tblGrid>
      <w:tr w:rsidR="00DA61B4" w:rsidTr="00E5669B">
        <w:trPr>
          <w:trHeight w:val="84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типа темперамента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характера в профессиональной деятельности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</w:tr>
      <w:tr w:rsidR="00DA61B4" w:rsidTr="00E5669B">
        <w:trPr>
          <w:trHeight w:val="338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25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72"/>
            </w:pPr>
            <w:r>
              <w:t xml:space="preserve">Психические процессы и их роль в профессиональной деятельности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08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Восприятие, внимание, память, мышление. Выявление и оценка кратковременной </w:t>
            </w:r>
            <w:proofErr w:type="spellStart"/>
            <w:r>
              <w:t>нагляднообразной</w:t>
            </w:r>
            <w:proofErr w:type="spellEnd"/>
            <w:r>
              <w:t xml:space="preserve"> памяти, пространственных представлений, внимания, мышления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86" w:lineRule="auto"/>
              <w:ind w:right="384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психических процессов (ощущение, восприятие, внимание, память, мышление), их характерные особенности, роль в профессиональном самоопределении.                                    </w:t>
            </w:r>
          </w:p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оценивать уровень развития кратковременной наглядно-образной памяти, пространственных представлений, внимания, мышления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П.41, вопросы на стр.236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  <w:tr w:rsidR="00DA61B4" w:rsidTr="00E5669B">
        <w:trPr>
          <w:trHeight w:val="274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26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Мотивы, ценности. Ориентации и их роль в профессиональном самоопределении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08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8"/>
            </w:pPr>
            <w:r>
              <w:t xml:space="preserve">Выявление ведущих мотивов деятельности. Сущность понятий мотивы, ценностные ориентации. Условия их формирования. Классификация мотивов деятельности. Значение мотивов деятельности.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понятий мотивы, ценностные ориентации, их классификацию; значение мотивов и ценностных ориентаций в профессиональном самоопределении.  </w:t>
            </w: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определять тип ценностных ориентаций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П.42, вопросы на стр.242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  <w:tr w:rsidR="00DA61B4" w:rsidTr="00E5669B">
        <w:trPr>
          <w:trHeight w:val="2114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lastRenderedPageBreak/>
              <w:t xml:space="preserve">27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269"/>
            </w:pPr>
            <w:r>
              <w:t xml:space="preserve">Профессиональные и жизненные планы.  Профессиональная пригодность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right="108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 w:right="489"/>
            </w:pPr>
            <w:r>
              <w:t xml:space="preserve">Профессиональные и жизненные планы,  их взаимосвязь и взаимообусловленность.  Профессиональная деятельность и карьера. 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понятий жизненный план, профессиональный план, карьера, профессиональная пригодность.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П.44 вопросы на стр.252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Текущий </w:t>
            </w:r>
          </w:p>
        </w:tc>
      </w:tr>
    </w:tbl>
    <w:p w:rsidR="00DA61B4" w:rsidRDefault="00DA61B4" w:rsidP="00DA61B4">
      <w:pPr>
        <w:spacing w:after="0"/>
        <w:ind w:left="-1034" w:right="16326"/>
      </w:pPr>
    </w:p>
    <w:tbl>
      <w:tblPr>
        <w:tblStyle w:val="TableGrid"/>
        <w:tblW w:w="15672" w:type="dxa"/>
        <w:tblInd w:w="-262" w:type="dxa"/>
        <w:tblCellMar>
          <w:top w:w="9" w:type="dxa"/>
        </w:tblCellMar>
        <w:tblLook w:val="04A0" w:firstRow="1" w:lastRow="0" w:firstColumn="1" w:lastColumn="0" w:noHBand="0" w:noVBand="1"/>
      </w:tblPr>
      <w:tblGrid>
        <w:gridCol w:w="643"/>
        <w:gridCol w:w="2564"/>
        <w:gridCol w:w="710"/>
        <w:gridCol w:w="1263"/>
        <w:gridCol w:w="3120"/>
        <w:gridCol w:w="4109"/>
        <w:gridCol w:w="1703"/>
        <w:gridCol w:w="1560"/>
      </w:tblGrid>
      <w:tr w:rsidR="00DA61B4" w:rsidTr="00E5669B">
        <w:trPr>
          <w:trHeight w:val="274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28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Здоровье и выбор  профессии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37"/>
            </w:pPr>
            <w:r>
              <w:t xml:space="preserve">Здоровье как условие профессиональной деятельности. Взаимосвязь и взаимообусловленность здоровья и выбора профессии, карьеры. Важнейшие характеристики здоровья человека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6" w:line="273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понятия здоровье; взаимосвязь здоровья и выбора </w:t>
            </w:r>
          </w:p>
          <w:p w:rsidR="00DA61B4" w:rsidRDefault="00DA61B4" w:rsidP="00E5669B">
            <w:pPr>
              <w:spacing w:after="20" w:line="259" w:lineRule="auto"/>
              <w:ind w:left="108"/>
            </w:pPr>
            <w:r>
              <w:t xml:space="preserve">профессии, карьеры;                               </w:t>
            </w:r>
          </w:p>
          <w:p w:rsidR="00DA61B4" w:rsidRDefault="00DA61B4" w:rsidP="00E5669B">
            <w:pPr>
              <w:spacing w:line="273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оценивать состояние своего здоровья для определения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t xml:space="preserve">профессиональной пригодности к той или иной деятельности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43" w:line="259" w:lineRule="auto"/>
              <w:ind w:left="110"/>
            </w:pPr>
            <w:r>
              <w:t xml:space="preserve">П.43 вопросы </w:t>
            </w:r>
          </w:p>
          <w:p w:rsidR="00DA61B4" w:rsidRDefault="00DA61B4" w:rsidP="00E5669B">
            <w:pPr>
              <w:spacing w:after="17" w:line="259" w:lineRule="auto"/>
              <w:ind w:left="110"/>
            </w:pPr>
            <w:r>
              <w:t xml:space="preserve">на стр.244 </w:t>
            </w:r>
          </w:p>
          <w:p w:rsidR="00DA61B4" w:rsidRDefault="00DA61B4" w:rsidP="00E5669B">
            <w:pPr>
              <w:spacing w:line="259" w:lineRule="auto"/>
              <w:ind w:left="-13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306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08"/>
            </w:pPr>
            <w:r>
              <w:t xml:space="preserve">29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Отрасли общественного производства. Профессии, специальности, должности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Введение новых знаний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структура современного производства: сферы производства, отрасли, объединения, комплексы. Классификация профессий по отраслям, предметам, целям, орудиям и условиям труда. Проектирование профессионального плана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34" w:line="285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сущность понятий профессия,  специальность; классификация профессий по отраслям, предметам, целям, орудиям и условиям труда; структуру современного производства.                      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проектировать свой профессиональный план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П.35,36, вопросы на стр.207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 </w:t>
            </w:r>
          </w:p>
        </w:tc>
      </w:tr>
      <w:tr w:rsidR="00DA61B4" w:rsidTr="00E5669B">
        <w:trPr>
          <w:trHeight w:val="528"/>
        </w:trPr>
        <w:tc>
          <w:tcPr>
            <w:tcW w:w="141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Раздел 5. Творческая проектная деятельность – 4 часа</w:t>
            </w: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DA61B4" w:rsidTr="00E5669B">
        <w:trPr>
          <w:trHeight w:val="254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201" w:line="274" w:lineRule="auto"/>
              <w:ind w:left="108"/>
            </w:pPr>
            <w:r>
              <w:lastRenderedPageBreak/>
              <w:t xml:space="preserve">3033 </w:t>
            </w:r>
          </w:p>
          <w:p w:rsidR="00DA61B4" w:rsidRDefault="00DA61B4" w:rsidP="00E5669B">
            <w:pPr>
              <w:spacing w:after="216" w:line="259" w:lineRule="auto"/>
              <w:ind w:left="108"/>
            </w:pPr>
            <w:r>
              <w:t xml:space="preserve"> </w:t>
            </w:r>
          </w:p>
          <w:p w:rsidR="00DA61B4" w:rsidRDefault="00DA61B4" w:rsidP="00E5669B">
            <w:pPr>
              <w:spacing w:after="218" w:line="259" w:lineRule="auto"/>
              <w:ind w:left="108"/>
            </w:pPr>
            <w:r>
              <w:t xml:space="preserve">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t xml:space="preserve">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 w:right="848"/>
            </w:pPr>
            <w:r>
              <w:t xml:space="preserve">Работа  над творческим проектом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proofErr w:type="spellStart"/>
            <w:r>
              <w:t>Практиче</w:t>
            </w:r>
            <w:proofErr w:type="spellEnd"/>
            <w:r>
              <w:t xml:space="preserve"> </w:t>
            </w:r>
            <w:proofErr w:type="spellStart"/>
            <w:r>
              <w:t>ское</w:t>
            </w:r>
            <w:proofErr w:type="spellEnd"/>
            <w:r>
              <w:t xml:space="preserve"> занятие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313" w:lineRule="auto"/>
              <w:ind w:left="110"/>
            </w:pPr>
            <w:r>
              <w:t xml:space="preserve">Творческие методы поиска новых решений: </w:t>
            </w:r>
          </w:p>
          <w:p w:rsidR="00DA61B4" w:rsidRDefault="00DA61B4" w:rsidP="00E5669B">
            <w:pPr>
              <w:spacing w:line="259" w:lineRule="auto"/>
              <w:ind w:left="110"/>
            </w:pPr>
            <w:r>
              <w:t xml:space="preserve">морфологический анализ, метод фокальных объектов. Методы сравнения вариантов решений. Содержание проектной документации. Формы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80" w:lineRule="auto"/>
              <w:ind w:left="10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Знать</w:t>
            </w:r>
            <w:r>
              <w:t xml:space="preserve">: методы поиска новых решений; сравнение вариантов решений; содержание проектной документации; виды обработки различных материалов.                           </w:t>
            </w:r>
          </w:p>
          <w:p w:rsidR="00DA61B4" w:rsidRDefault="00DA61B4" w:rsidP="00E5669B">
            <w:pPr>
              <w:spacing w:line="259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>Уметь</w:t>
            </w:r>
            <w:r>
              <w:t xml:space="preserve">: выбирать вид изделия на основе анализа потребностей; выполнять дизайнерскую проработку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110"/>
            </w:pPr>
            <w:r>
              <w:t xml:space="preserve">Текущий, итоговый </w:t>
            </w:r>
          </w:p>
        </w:tc>
      </w:tr>
      <w:tr w:rsidR="00DA61B4" w:rsidTr="00E5669B">
        <w:trPr>
          <w:trHeight w:val="211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проведения презентации проекта. Тематика творческих проектов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изделия; обосновывать функциональные качества изготовляемого изделия; составлять перечень технологических операций; осуществлять инструментальный контроль качества; 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after="160" w:line="259" w:lineRule="auto"/>
            </w:pPr>
          </w:p>
        </w:tc>
      </w:tr>
      <w:tr w:rsidR="00DA61B4" w:rsidTr="00E5669B">
        <w:trPr>
          <w:trHeight w:val="52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34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Подведение итогов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7"/>
              <w:jc w:val="center"/>
            </w:pPr>
            <w:r>
              <w:t xml:space="preserve">1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</w:pPr>
            <w: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61B4" w:rsidRDefault="00DA61B4" w:rsidP="00E5669B">
            <w:pPr>
              <w:spacing w:line="259" w:lineRule="auto"/>
              <w:ind w:left="2"/>
            </w:pPr>
            <w:r>
              <w:t xml:space="preserve"> </w:t>
            </w:r>
          </w:p>
        </w:tc>
      </w:tr>
    </w:tbl>
    <w:p w:rsidR="00DA61B4" w:rsidRDefault="00DA61B4" w:rsidP="00DA61B4">
      <w:pPr>
        <w:spacing w:after="209"/>
        <w:ind w:left="108"/>
      </w:pPr>
      <w:r>
        <w:t xml:space="preserve">Итого: 34 часа. </w:t>
      </w:r>
    </w:p>
    <w:p w:rsidR="00DA61B4" w:rsidRDefault="00DA61B4" w:rsidP="00DA61B4">
      <w:pPr>
        <w:spacing w:after="268"/>
        <w:ind w:left="73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65"/>
        <w:ind w:left="3066"/>
      </w:pPr>
      <w:r>
        <w:rPr>
          <w:rFonts w:ascii="Times New Roman" w:eastAsia="Times New Roman" w:hAnsi="Times New Roman" w:cs="Times New Roman"/>
          <w:b/>
        </w:rPr>
        <w:t xml:space="preserve">4. КОНТРОЛЬ И ОЦЕНКА РЕЗУЛЬТАТОВ ОСВОЕНИЯ УЧЕБНОГО ПРЕДМЕТА </w:t>
      </w:r>
    </w:p>
    <w:p w:rsidR="00DA61B4" w:rsidRDefault="00DA61B4" w:rsidP="00DA61B4">
      <w:pPr>
        <w:spacing w:after="0" w:line="380" w:lineRule="auto"/>
        <w:ind w:left="98" w:right="624" w:firstLine="3468"/>
      </w:pPr>
      <w:r>
        <w:rPr>
          <w:rFonts w:ascii="Times New Roman" w:eastAsia="Times New Roman" w:hAnsi="Times New Roman" w:cs="Times New Roman"/>
          <w:b/>
          <w:i/>
        </w:rPr>
        <w:t xml:space="preserve">Примерные нормы оценок знаний и  умений  учащихся по устному опросу: </w:t>
      </w:r>
      <w:r>
        <w:rPr>
          <w:rFonts w:ascii="Times New Roman" w:eastAsia="Times New Roman" w:hAnsi="Times New Roman" w:cs="Times New Roman"/>
          <w:b/>
        </w:rPr>
        <w:t xml:space="preserve"> «5» - </w:t>
      </w:r>
      <w:r>
        <w:t xml:space="preserve">полностью освоил учебный материал; умеет изложить его своими словами; самостоятельно подтверждает ответ конкретными примерами; правильно и обстоятельно отвечает на дополнительные вопросы учителя. </w:t>
      </w:r>
    </w:p>
    <w:p w:rsidR="00DA61B4" w:rsidRDefault="00DA61B4" w:rsidP="00DA61B4">
      <w:pPr>
        <w:spacing w:after="8"/>
        <w:ind w:left="98" w:firstLine="283"/>
      </w:pPr>
      <w:r>
        <w:rPr>
          <w:rFonts w:ascii="Times New Roman" w:eastAsia="Times New Roman" w:hAnsi="Times New Roman" w:cs="Times New Roman"/>
          <w:b/>
        </w:rPr>
        <w:t xml:space="preserve">«4» - </w:t>
      </w:r>
      <w:r>
        <w:t xml:space="preserve">в основном усвоил учебный материал, допускает незначительные ошибки при его изложении своими словами; подтверждает ответ конкретными примерами; правильно отвечает на дополнительные вопросы учителя. </w:t>
      </w:r>
    </w:p>
    <w:p w:rsidR="00DA61B4" w:rsidRDefault="00DA61B4" w:rsidP="00DA61B4">
      <w:pPr>
        <w:spacing w:after="8"/>
        <w:ind w:left="98" w:firstLine="283"/>
      </w:pPr>
      <w:r>
        <w:rPr>
          <w:rFonts w:ascii="Times New Roman" w:eastAsia="Times New Roman" w:hAnsi="Times New Roman" w:cs="Times New Roman"/>
          <w:b/>
        </w:rPr>
        <w:lastRenderedPageBreak/>
        <w:t xml:space="preserve">«3» - </w:t>
      </w:r>
      <w:r>
        <w:t xml:space="preserve">не усвоил существенную часть учебного материала; допускает значительные ошибки при его изложении своими словами; затрудняется подтвердить ответ конкретными примерами; слабо отвечает на дополнительные вопросы. </w:t>
      </w:r>
    </w:p>
    <w:p w:rsidR="00DA61B4" w:rsidRDefault="00DA61B4" w:rsidP="00DA61B4">
      <w:pPr>
        <w:spacing w:after="9"/>
        <w:ind w:left="98" w:right="325" w:firstLine="283"/>
      </w:pPr>
      <w:r>
        <w:rPr>
          <w:rFonts w:ascii="Times New Roman" w:eastAsia="Times New Roman" w:hAnsi="Times New Roman" w:cs="Times New Roman"/>
          <w:b/>
        </w:rPr>
        <w:t xml:space="preserve">«2» - </w:t>
      </w:r>
      <w:r>
        <w:t xml:space="preserve">почти не усвоил учебный материал; не может изложить его своими словами; не может подтвердить ответ конкретными примерами; не отвечает на большую часть дополнительных вопросов учителя. </w:t>
      </w:r>
    </w:p>
    <w:p w:rsidR="00DA61B4" w:rsidRDefault="00DA61B4" w:rsidP="00DA61B4">
      <w:pPr>
        <w:spacing w:after="29"/>
        <w:ind w:right="182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53"/>
        <w:ind w:left="10" w:right="527"/>
        <w:jc w:val="center"/>
      </w:pPr>
      <w:r>
        <w:rPr>
          <w:rFonts w:ascii="Times New Roman" w:eastAsia="Times New Roman" w:hAnsi="Times New Roman" w:cs="Times New Roman"/>
          <w:b/>
          <w:i/>
        </w:rPr>
        <w:t xml:space="preserve">Проверка и оценка практической работы учащихся </w:t>
      </w:r>
    </w:p>
    <w:p w:rsidR="00DA61B4" w:rsidRDefault="00DA61B4" w:rsidP="00DA61B4">
      <w:pPr>
        <w:spacing w:after="8"/>
        <w:ind w:left="98" w:firstLine="283"/>
      </w:pPr>
      <w:r>
        <w:rPr>
          <w:rFonts w:ascii="Times New Roman" w:eastAsia="Times New Roman" w:hAnsi="Times New Roman" w:cs="Times New Roman"/>
          <w:b/>
        </w:rPr>
        <w:t xml:space="preserve">«5» - </w:t>
      </w:r>
      <w:r>
        <w:t xml:space="preserve">работа выполнена в заданное время, самостоятельно, с соблюдением технологической последовательности, качественно и творчески; </w:t>
      </w:r>
    </w:p>
    <w:p w:rsidR="00DA61B4" w:rsidRDefault="00DA61B4" w:rsidP="00DA61B4">
      <w:pPr>
        <w:ind w:left="98" w:firstLine="283"/>
      </w:pPr>
      <w:r>
        <w:rPr>
          <w:rFonts w:ascii="Times New Roman" w:eastAsia="Times New Roman" w:hAnsi="Times New Roman" w:cs="Times New Roman"/>
          <w:b/>
        </w:rPr>
        <w:t>«4»</w:t>
      </w:r>
      <w:r>
        <w:t xml:space="preserve"> - работа выполнена в заданное время, самостоятельно, с соблюдением технологической последовательности, при выполнении отдельных операций допущены небольшие отклонения; общий вид изделия аккуратный; </w:t>
      </w:r>
    </w:p>
    <w:p w:rsidR="00DA61B4" w:rsidRDefault="00DA61B4" w:rsidP="00DA61B4">
      <w:pPr>
        <w:spacing w:after="8"/>
        <w:ind w:left="98" w:firstLine="283"/>
      </w:pPr>
      <w:r>
        <w:rPr>
          <w:rFonts w:ascii="Times New Roman" w:eastAsia="Times New Roman" w:hAnsi="Times New Roman" w:cs="Times New Roman"/>
          <w:b/>
        </w:rPr>
        <w:t>«3»</w:t>
      </w:r>
      <w:r>
        <w:t xml:space="preserve"> - работа выполнена в заданное время, самостоятельно, с нарушением технологической последовательности, отдельные операции выполнены с отклонением от образца (если не было на то установки); изделие оформлено небрежно или не закончено в срок; </w:t>
      </w:r>
    </w:p>
    <w:p w:rsidR="00DA61B4" w:rsidRDefault="00DA61B4" w:rsidP="00DA61B4">
      <w:pPr>
        <w:spacing w:after="0"/>
        <w:ind w:left="10" w:right="629"/>
        <w:jc w:val="right"/>
      </w:pPr>
      <w:r>
        <w:rPr>
          <w:rFonts w:ascii="Times New Roman" w:eastAsia="Times New Roman" w:hAnsi="Times New Roman" w:cs="Times New Roman"/>
          <w:b/>
        </w:rPr>
        <w:t>«2»</w:t>
      </w:r>
      <w:r>
        <w:t xml:space="preserve"> – ученик самостоятельно не справился с работой, технологическая последовательность нарушена, при выполнении операций </w:t>
      </w:r>
    </w:p>
    <w:p w:rsidR="00DA61B4" w:rsidRDefault="00DA61B4" w:rsidP="00DA61B4">
      <w:pPr>
        <w:spacing w:after="0"/>
        <w:ind w:left="108"/>
      </w:pPr>
      <w:r>
        <w:t xml:space="preserve">допущены большие отклонения, изделие оформлено небрежно и имеет незавершенный вид. </w:t>
      </w:r>
    </w:p>
    <w:p w:rsidR="00DA61B4" w:rsidRDefault="00DA61B4" w:rsidP="00DA61B4">
      <w:pPr>
        <w:spacing w:after="33"/>
        <w:ind w:left="382"/>
      </w:pPr>
      <w:r>
        <w:t xml:space="preserve"> </w:t>
      </w:r>
    </w:p>
    <w:p w:rsidR="00DA61B4" w:rsidRDefault="00DA61B4" w:rsidP="00DA61B4">
      <w:pPr>
        <w:spacing w:after="253"/>
        <w:ind w:left="10" w:right="531"/>
        <w:jc w:val="center"/>
      </w:pPr>
      <w:r>
        <w:rPr>
          <w:rFonts w:ascii="Times New Roman" w:eastAsia="Times New Roman" w:hAnsi="Times New Roman" w:cs="Times New Roman"/>
          <w:b/>
          <w:i/>
        </w:rPr>
        <w:t xml:space="preserve">Оценивание теста  учащихся производится по следующей системе: </w:t>
      </w:r>
    </w:p>
    <w:p w:rsidR="00DA61B4" w:rsidRDefault="00DA61B4" w:rsidP="00DA61B4">
      <w:pPr>
        <w:spacing w:after="10"/>
        <w:ind w:left="108"/>
      </w:pPr>
      <w:r>
        <w:rPr>
          <w:rFonts w:ascii="Times New Roman" w:eastAsia="Times New Roman" w:hAnsi="Times New Roman" w:cs="Times New Roman"/>
          <w:b/>
        </w:rPr>
        <w:t>«5»</w:t>
      </w:r>
      <w:r>
        <w:t xml:space="preserve"> - получают учащиеся, справившиеся с работой 100 - 90 %; </w:t>
      </w:r>
    </w:p>
    <w:p w:rsidR="00DA61B4" w:rsidRDefault="00DA61B4" w:rsidP="00DA61B4">
      <w:pPr>
        <w:spacing w:after="8"/>
        <w:ind w:left="108" w:right="5194"/>
      </w:pPr>
      <w:r>
        <w:rPr>
          <w:rFonts w:ascii="Times New Roman" w:eastAsia="Times New Roman" w:hAnsi="Times New Roman" w:cs="Times New Roman"/>
          <w:b/>
        </w:rPr>
        <w:t>«4»</w:t>
      </w:r>
      <w:r>
        <w:t xml:space="preserve"> - ставится в том случае, если верные ответы составляют 70 – 80 % от общего количества; </w:t>
      </w:r>
      <w:r>
        <w:rPr>
          <w:rFonts w:ascii="Times New Roman" w:eastAsia="Times New Roman" w:hAnsi="Times New Roman" w:cs="Times New Roman"/>
          <w:b/>
        </w:rPr>
        <w:t xml:space="preserve">«3» </w:t>
      </w:r>
      <w:r>
        <w:t xml:space="preserve">- соответствует работа, содержащая 50 – 60 % правильных ответов. </w:t>
      </w:r>
    </w:p>
    <w:p w:rsidR="00DA61B4" w:rsidRDefault="00DA61B4" w:rsidP="00DA61B4">
      <w:pPr>
        <w:spacing w:after="0"/>
        <w:ind w:left="108"/>
      </w:pPr>
      <w:r>
        <w:rPr>
          <w:rFonts w:ascii="Times New Roman" w:eastAsia="Times New Roman" w:hAnsi="Times New Roman" w:cs="Times New Roman"/>
          <w:b/>
        </w:rPr>
        <w:t>«2»</w:t>
      </w:r>
      <w:r>
        <w:t xml:space="preserve"> – ученик самостоятельно не справился с работой </w:t>
      </w:r>
    </w:p>
    <w:p w:rsidR="00DA61B4" w:rsidRDefault="00DA61B4" w:rsidP="00DA61B4">
      <w:pPr>
        <w:spacing w:after="0"/>
        <w:ind w:right="465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:rsidR="00DA61B4" w:rsidRDefault="00DA61B4" w:rsidP="00DA61B4">
      <w:pPr>
        <w:spacing w:after="26"/>
        <w:ind w:right="182"/>
        <w:jc w:val="center"/>
      </w:pPr>
      <w:r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DA61B4" w:rsidRDefault="00DA61B4" w:rsidP="00DA61B4">
      <w:pPr>
        <w:spacing w:after="18"/>
        <w:ind w:left="10" w:right="238"/>
        <w:jc w:val="center"/>
      </w:pPr>
      <w:r>
        <w:rPr>
          <w:rFonts w:ascii="Times New Roman" w:eastAsia="Times New Roman" w:hAnsi="Times New Roman" w:cs="Times New Roman"/>
          <w:b/>
          <w:i/>
        </w:rPr>
        <w:t xml:space="preserve">Критерии защиты проекта </w:t>
      </w:r>
    </w:p>
    <w:p w:rsidR="00DA61B4" w:rsidRDefault="00DA61B4" w:rsidP="00DA61B4">
      <w:pPr>
        <w:numPr>
          <w:ilvl w:val="0"/>
          <w:numId w:val="3"/>
        </w:numPr>
        <w:spacing w:after="14" w:line="271" w:lineRule="auto"/>
        <w:ind w:hanging="360"/>
        <w:jc w:val="both"/>
      </w:pPr>
      <w:r>
        <w:t xml:space="preserve">Оригинальность темы и идеи проекта. </w:t>
      </w:r>
    </w:p>
    <w:p w:rsidR="00DA61B4" w:rsidRDefault="00DA61B4" w:rsidP="00DA61B4">
      <w:pPr>
        <w:numPr>
          <w:ilvl w:val="0"/>
          <w:numId w:val="3"/>
        </w:numPr>
        <w:spacing w:after="15" w:line="271" w:lineRule="auto"/>
        <w:ind w:hanging="360"/>
        <w:jc w:val="both"/>
      </w:pPr>
      <w:r>
        <w:t xml:space="preserve">Конструктивные параметры (соответствие конструкции изделия; прочность, надежность; удобство использования). </w:t>
      </w:r>
    </w:p>
    <w:p w:rsidR="00DA61B4" w:rsidRDefault="00DA61B4" w:rsidP="00DA61B4">
      <w:pPr>
        <w:numPr>
          <w:ilvl w:val="0"/>
          <w:numId w:val="3"/>
        </w:numPr>
        <w:spacing w:after="11" w:line="271" w:lineRule="auto"/>
        <w:ind w:hanging="360"/>
        <w:jc w:val="both"/>
      </w:pPr>
      <w:r>
        <w:t xml:space="preserve">Технологические критерии (соответствие документации; оригинальность применения и сочетание материалов; соблюдение правил техники безопасности). </w:t>
      </w:r>
    </w:p>
    <w:p w:rsidR="00DA61B4" w:rsidRDefault="00DA61B4" w:rsidP="00DA61B4">
      <w:pPr>
        <w:numPr>
          <w:ilvl w:val="0"/>
          <w:numId w:val="3"/>
        </w:numPr>
        <w:spacing w:after="14" w:line="271" w:lineRule="auto"/>
        <w:ind w:hanging="360"/>
        <w:jc w:val="both"/>
      </w:pPr>
      <w:r>
        <w:t xml:space="preserve">Эстетические критерии (композиционная завершенность; дизайн изделия; использование традиций народной культуры). </w:t>
      </w:r>
    </w:p>
    <w:p w:rsidR="00DA61B4" w:rsidRDefault="00DA61B4" w:rsidP="00DA61B4">
      <w:pPr>
        <w:numPr>
          <w:ilvl w:val="0"/>
          <w:numId w:val="3"/>
        </w:numPr>
        <w:spacing w:after="11" w:line="271" w:lineRule="auto"/>
        <w:ind w:hanging="360"/>
        <w:jc w:val="both"/>
      </w:pPr>
      <w:r>
        <w:t xml:space="preserve">Экономические критерии (потребность в изделии; экономическое обоснование; рекомендации к использованию; возможность массового производства). </w:t>
      </w:r>
    </w:p>
    <w:p w:rsidR="00DA61B4" w:rsidRDefault="00DA61B4" w:rsidP="00DA61B4">
      <w:pPr>
        <w:numPr>
          <w:ilvl w:val="0"/>
          <w:numId w:val="3"/>
        </w:numPr>
        <w:spacing w:after="256" w:line="271" w:lineRule="auto"/>
        <w:ind w:hanging="360"/>
        <w:jc w:val="both"/>
      </w:pPr>
      <w:r>
        <w:t xml:space="preserve">Информационные критерии (стандартность проектной документации; использование дополнительной информации). </w:t>
      </w:r>
    </w:p>
    <w:p w:rsidR="00DA61B4" w:rsidRDefault="00DA61B4" w:rsidP="00DA61B4">
      <w:pPr>
        <w:sectPr w:rsidR="00DA61B4">
          <w:headerReference w:type="even" r:id="rId29"/>
          <w:headerReference w:type="default" r:id="rId30"/>
          <w:footerReference w:type="even" r:id="rId31"/>
          <w:footerReference w:type="default" r:id="rId32"/>
          <w:headerReference w:type="first" r:id="rId33"/>
          <w:footerReference w:type="first" r:id="rId34"/>
          <w:pgSz w:w="16838" w:h="11906" w:orient="landscape"/>
          <w:pgMar w:top="1707" w:right="512" w:bottom="1027" w:left="1034" w:header="720" w:footer="238" w:gutter="0"/>
          <w:cols w:space="720"/>
        </w:sectPr>
      </w:pPr>
    </w:p>
    <w:p w:rsidR="00DA61B4" w:rsidRDefault="00DA61B4" w:rsidP="00DA61B4">
      <w:pPr>
        <w:spacing w:after="360"/>
        <w:ind w:left="411"/>
        <w:jc w:val="center"/>
      </w:pPr>
    </w:p>
    <w:p w:rsidR="00DA61B4" w:rsidRDefault="00DA61B4" w:rsidP="00DA61B4">
      <w:pPr>
        <w:spacing w:after="310"/>
        <w:ind w:left="360"/>
        <w:jc w:val="center"/>
      </w:pPr>
      <w:r>
        <w:rPr>
          <w:rFonts w:ascii="Times New Roman" w:eastAsia="Times New Roman" w:hAnsi="Times New Roman" w:cs="Times New Roman"/>
          <w:b/>
        </w:rPr>
        <w:t xml:space="preserve">Информационное обеспечение обучения. </w:t>
      </w:r>
    </w:p>
    <w:p w:rsidR="00DA61B4" w:rsidRDefault="00DA61B4" w:rsidP="00DA61B4">
      <w:pPr>
        <w:spacing w:after="227"/>
        <w:ind w:left="360" w:right="350"/>
        <w:jc w:val="center"/>
      </w:pPr>
      <w:r>
        <w:rPr>
          <w:rFonts w:ascii="Times New Roman" w:eastAsia="Times New Roman" w:hAnsi="Times New Roman" w:cs="Times New Roman"/>
          <w:b/>
        </w:rPr>
        <w:t xml:space="preserve">Перечень рекомендуемых учебных изданий, Интернет-ресурсов, дополнительной литературы: </w:t>
      </w:r>
    </w:p>
    <w:p w:rsidR="00DA61B4" w:rsidRDefault="00DA61B4" w:rsidP="00DA61B4">
      <w:pPr>
        <w:numPr>
          <w:ilvl w:val="0"/>
          <w:numId w:val="4"/>
        </w:numPr>
        <w:spacing w:after="7" w:line="271" w:lineRule="auto"/>
        <w:ind w:hanging="360"/>
        <w:jc w:val="both"/>
      </w:pPr>
      <w:r>
        <w:t xml:space="preserve">Сборник нормативных документов. Технология / Сост. Э.Д. Днепров, А.Г. Аркадьев. – М.: Дрофа, 2019. – 120, [8] с. </w:t>
      </w:r>
    </w:p>
    <w:p w:rsidR="00DA61B4" w:rsidRDefault="00DA61B4" w:rsidP="00DA61B4">
      <w:pPr>
        <w:numPr>
          <w:ilvl w:val="0"/>
          <w:numId w:val="4"/>
        </w:numPr>
        <w:spacing w:after="9" w:line="274" w:lineRule="auto"/>
        <w:ind w:hanging="360"/>
        <w:jc w:val="both"/>
      </w:pPr>
      <w:r>
        <w:t xml:space="preserve">Технология. Учебник для 9 класса общеобразовательных учреждений. – 2-е изд., </w:t>
      </w:r>
      <w:proofErr w:type="spellStart"/>
      <w:r>
        <w:t>перераб</w:t>
      </w:r>
      <w:proofErr w:type="spellEnd"/>
      <w:r>
        <w:t xml:space="preserve">. / Под ред. В.Д. Симоненко. – М.: </w:t>
      </w:r>
      <w:proofErr w:type="spellStart"/>
      <w:r>
        <w:t>Вентана</w:t>
      </w:r>
      <w:proofErr w:type="spellEnd"/>
      <w:r>
        <w:t xml:space="preserve">-граф, 2019. </w:t>
      </w:r>
    </w:p>
    <w:p w:rsidR="00DA61B4" w:rsidRDefault="00DA61B4" w:rsidP="00DA61B4">
      <w:pPr>
        <w:numPr>
          <w:ilvl w:val="0"/>
          <w:numId w:val="4"/>
        </w:numPr>
        <w:spacing w:after="11" w:line="271" w:lineRule="auto"/>
        <w:ind w:hanging="360"/>
        <w:jc w:val="both"/>
      </w:pPr>
      <w:r>
        <w:t xml:space="preserve">Программа Технология: программы начального и основного   общего образования. </w:t>
      </w:r>
    </w:p>
    <w:p w:rsidR="00DA61B4" w:rsidRDefault="00DA61B4" w:rsidP="00DA61B4">
      <w:pPr>
        <w:spacing w:after="8"/>
        <w:ind w:left="36"/>
        <w:jc w:val="center"/>
      </w:pPr>
      <w:proofErr w:type="spellStart"/>
      <w:r>
        <w:t>М.В.Хохлова</w:t>
      </w:r>
      <w:proofErr w:type="spellEnd"/>
      <w:r>
        <w:t xml:space="preserve">, </w:t>
      </w:r>
      <w:proofErr w:type="spellStart"/>
      <w:r>
        <w:t>П.С.Самородский</w:t>
      </w:r>
      <w:proofErr w:type="spellEnd"/>
      <w:r>
        <w:t xml:space="preserve">, </w:t>
      </w:r>
      <w:proofErr w:type="spellStart"/>
      <w:r>
        <w:t>Н.В.Синица</w:t>
      </w:r>
      <w:proofErr w:type="spellEnd"/>
      <w:r>
        <w:t xml:space="preserve">, </w:t>
      </w:r>
      <w:proofErr w:type="spellStart"/>
      <w:r>
        <w:t>В.Д.Симоненко</w:t>
      </w:r>
      <w:proofErr w:type="spellEnd"/>
      <w:r>
        <w:t xml:space="preserve">. М.: </w:t>
      </w:r>
      <w:proofErr w:type="spellStart"/>
      <w:r>
        <w:t>Вентана</w:t>
      </w:r>
      <w:proofErr w:type="spellEnd"/>
      <w:r>
        <w:t xml:space="preserve">-Граф, 2019. </w:t>
      </w:r>
    </w:p>
    <w:p w:rsidR="00DA61B4" w:rsidRDefault="00DA61B4" w:rsidP="00DA61B4">
      <w:pPr>
        <w:numPr>
          <w:ilvl w:val="0"/>
          <w:numId w:val="4"/>
        </w:numPr>
        <w:spacing w:after="10" w:line="271" w:lineRule="auto"/>
        <w:ind w:hanging="360"/>
        <w:jc w:val="both"/>
      </w:pPr>
      <w:r>
        <w:t xml:space="preserve">Учебное электронное издание «Технология» из серии «Библиотека электронных наглядных пособий».    </w:t>
      </w:r>
    </w:p>
    <w:p w:rsidR="00DA61B4" w:rsidRDefault="00DA61B4" w:rsidP="00DA61B4">
      <w:pPr>
        <w:numPr>
          <w:ilvl w:val="0"/>
          <w:numId w:val="4"/>
        </w:numPr>
        <w:spacing w:after="8" w:line="271" w:lineRule="auto"/>
        <w:ind w:hanging="360"/>
        <w:jc w:val="both"/>
      </w:pPr>
      <w:r>
        <w:t>Методические рекомендации к учебникам (5 - 9 классы) под ред. Симоненко В.Д., М., «</w:t>
      </w:r>
      <w:proofErr w:type="spellStart"/>
      <w:r>
        <w:t>Вентана</w:t>
      </w:r>
      <w:proofErr w:type="spellEnd"/>
      <w:r>
        <w:t xml:space="preserve">-Граф», 2019г.  </w:t>
      </w:r>
    </w:p>
    <w:p w:rsidR="00DA61B4" w:rsidRDefault="00DA61B4" w:rsidP="00DA61B4">
      <w:pPr>
        <w:spacing w:after="448"/>
        <w:ind w:left="416"/>
        <w:jc w:val="center"/>
      </w:pPr>
      <w:bookmarkStart w:id="0" w:name="_GoBack"/>
      <w:bookmarkEnd w:id="0"/>
    </w:p>
    <w:p w:rsidR="00DA61B4" w:rsidRDefault="00DA61B4" w:rsidP="00DA61B4">
      <w:pPr>
        <w:spacing w:after="218"/>
        <w:ind w:left="10" w:right="-14"/>
        <w:jc w:val="right"/>
      </w:pPr>
    </w:p>
    <w:p w:rsidR="00DA61B4" w:rsidRDefault="00DA61B4" w:rsidP="00DA61B4">
      <w:pPr>
        <w:spacing w:after="0"/>
        <w:ind w:left="360"/>
      </w:pPr>
      <w:r>
        <w:rPr>
          <w:rFonts w:ascii="Calibri" w:eastAsia="Calibri" w:hAnsi="Calibri" w:cs="Calibri"/>
        </w:rPr>
        <w:t xml:space="preserve"> </w:t>
      </w:r>
    </w:p>
    <w:p w:rsidR="00FE314F" w:rsidRPr="00DA61B4" w:rsidRDefault="00FE314F">
      <w:pPr>
        <w:rPr>
          <w:rFonts w:ascii="Times New Roman" w:hAnsi="Times New Roman" w:cs="Times New Roman"/>
        </w:rPr>
      </w:pPr>
    </w:p>
    <w:sectPr w:rsidR="00FE314F" w:rsidRPr="00DA61B4" w:rsidSect="00DA61B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A064F" w:rsidRDefault="00CA064F">
      <w:pPr>
        <w:spacing w:after="0" w:line="240" w:lineRule="auto"/>
      </w:pPr>
      <w:r>
        <w:separator/>
      </w:r>
    </w:p>
  </w:endnote>
  <w:endnote w:type="continuationSeparator" w:id="0">
    <w:p w:rsidR="00CA064F" w:rsidRDefault="00CA06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-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-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-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</w:pPr>
    <w:r>
      <w:rPr>
        <w:rFonts w:ascii="Calibri" w:eastAsia="Calibri" w:hAnsi="Calibri" w:cs="Calibri"/>
      </w:rPr>
      <w:t xml:space="preserve"> 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61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  <w:ind w:left="98"/>
    </w:pPr>
    <w:r>
      <w:rPr>
        <w:rFonts w:ascii="Calibri" w:eastAsia="Calibri" w:hAnsi="Calibri" w:cs="Calibri"/>
      </w:rPr>
      <w:t xml:space="preserve"> 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61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  <w:ind w:left="98"/>
    </w:pPr>
    <w:r>
      <w:rPr>
        <w:rFonts w:ascii="Calibri" w:eastAsia="Calibri" w:hAnsi="Calibri" w:cs="Calibri"/>
      </w:rPr>
      <w:t xml:space="preserve"> 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18"/>
      <w:ind w:right="61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2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:rsidR="002B6179" w:rsidRDefault="00DA61B4">
    <w:pPr>
      <w:spacing w:after="0"/>
      <w:ind w:left="98"/>
    </w:pPr>
    <w:r>
      <w:rPr>
        <w:rFonts w:ascii="Calibri" w:eastAsia="Calibri" w:hAnsi="Calibri"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A064F" w:rsidRDefault="00CA064F">
      <w:pPr>
        <w:spacing w:after="0" w:line="240" w:lineRule="auto"/>
      </w:pPr>
      <w:r>
        <w:separator/>
      </w:r>
    </w:p>
  </w:footnote>
  <w:footnote w:type="continuationSeparator" w:id="0">
    <w:p w:rsidR="00CA064F" w:rsidRDefault="00CA06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43"/>
    </w:pPr>
    <w:r>
      <w:t xml:space="preserve">• </w:t>
    </w:r>
  </w:p>
  <w:p w:rsidR="002B6179" w:rsidRDefault="00DA61B4">
    <w:pPr>
      <w:spacing w:after="246"/>
    </w:pPr>
    <w:r>
      <w:t xml:space="preserve">• </w:t>
    </w:r>
  </w:p>
  <w:p w:rsidR="002B6179" w:rsidRDefault="00DA61B4">
    <w:pPr>
      <w:spacing w:after="0"/>
    </w:pPr>
    <w:r>
      <w:t xml:space="preserve">•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0"/>
    </w:pPr>
    <w:r>
      <w:t xml:space="preserve">•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43"/>
    </w:pPr>
    <w:r>
      <w:t xml:space="preserve">• </w:t>
    </w:r>
  </w:p>
  <w:p w:rsidR="002B6179" w:rsidRDefault="00DA61B4">
    <w:pPr>
      <w:spacing w:after="246"/>
    </w:pPr>
    <w:r>
      <w:t xml:space="preserve">• </w:t>
    </w:r>
  </w:p>
  <w:p w:rsidR="002B6179" w:rsidRDefault="00DA61B4">
    <w:pPr>
      <w:spacing w:after="0"/>
    </w:pPr>
    <w:r>
      <w:t xml:space="preserve">• 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43"/>
    </w:pPr>
    <w:r>
      <w:t xml:space="preserve">• </w:t>
    </w:r>
  </w:p>
  <w:p w:rsidR="002B6179" w:rsidRDefault="00DA61B4">
    <w:pPr>
      <w:spacing w:after="246"/>
    </w:pPr>
    <w:r>
      <w:t xml:space="preserve">• </w:t>
    </w:r>
  </w:p>
  <w:p w:rsidR="002B6179" w:rsidRDefault="00DA61B4">
    <w:pPr>
      <w:spacing w:after="0"/>
    </w:pPr>
    <w:r>
      <w:t xml:space="preserve">• 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DA61B4">
    <w:pPr>
      <w:spacing w:after="243"/>
    </w:pPr>
    <w:r>
      <w:t xml:space="preserve">• </w:t>
    </w:r>
  </w:p>
  <w:p w:rsidR="002B6179" w:rsidRDefault="00DA61B4">
    <w:pPr>
      <w:spacing w:after="0"/>
    </w:pPr>
    <w:r>
      <w:t xml:space="preserve">• </w: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6179" w:rsidRDefault="00CA064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E54F4"/>
    <w:multiLevelType w:val="hybridMultilevel"/>
    <w:tmpl w:val="B4A834BC"/>
    <w:lvl w:ilvl="0" w:tplc="95AC714C">
      <w:start w:val="1"/>
      <w:numFmt w:val="bullet"/>
      <w:lvlText w:val="•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12A8E0">
      <w:start w:val="1"/>
      <w:numFmt w:val="bullet"/>
      <w:lvlText w:val="o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404174">
      <w:start w:val="1"/>
      <w:numFmt w:val="bullet"/>
      <w:lvlText w:val="▪"/>
      <w:lvlJc w:val="left"/>
      <w:pPr>
        <w:ind w:left="1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2CF90A">
      <w:start w:val="1"/>
      <w:numFmt w:val="bullet"/>
      <w:lvlText w:val="•"/>
      <w:lvlJc w:val="left"/>
      <w:pPr>
        <w:ind w:left="2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D2E5DC">
      <w:start w:val="1"/>
      <w:numFmt w:val="bullet"/>
      <w:lvlText w:val="o"/>
      <w:lvlJc w:val="left"/>
      <w:pPr>
        <w:ind w:left="3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E0FB04">
      <w:start w:val="1"/>
      <w:numFmt w:val="bullet"/>
      <w:lvlText w:val="▪"/>
      <w:lvlJc w:val="left"/>
      <w:pPr>
        <w:ind w:left="4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0FCED4A">
      <w:start w:val="1"/>
      <w:numFmt w:val="bullet"/>
      <w:lvlText w:val="•"/>
      <w:lvlJc w:val="left"/>
      <w:pPr>
        <w:ind w:left="4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78E743A">
      <w:start w:val="1"/>
      <w:numFmt w:val="bullet"/>
      <w:lvlText w:val="o"/>
      <w:lvlJc w:val="left"/>
      <w:pPr>
        <w:ind w:left="54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C8BA1E">
      <w:start w:val="1"/>
      <w:numFmt w:val="bullet"/>
      <w:lvlText w:val="▪"/>
      <w:lvlJc w:val="left"/>
      <w:pPr>
        <w:ind w:left="61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251542"/>
    <w:multiLevelType w:val="hybridMultilevel"/>
    <w:tmpl w:val="61BCE516"/>
    <w:lvl w:ilvl="0" w:tplc="0BA64E5E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A0A65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DC118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5A0AA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CB01A9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68680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020F81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2C966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82F3D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438645B"/>
    <w:multiLevelType w:val="hybridMultilevel"/>
    <w:tmpl w:val="A4C0F71E"/>
    <w:lvl w:ilvl="0" w:tplc="C39A961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AEC545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5E8354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10D91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3685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99EBB4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EEA571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6C8FA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4A45B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E867587"/>
    <w:multiLevelType w:val="hybridMultilevel"/>
    <w:tmpl w:val="35D212AA"/>
    <w:lvl w:ilvl="0" w:tplc="81FC2CAE">
      <w:start w:val="1"/>
      <w:numFmt w:val="decimal"/>
      <w:lvlText w:val="%1."/>
      <w:lvlJc w:val="left"/>
      <w:pPr>
        <w:ind w:left="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B68A13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0C222F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90DDF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9E34D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00D54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0EBA2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5103E9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7A08F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89A2C33"/>
    <w:multiLevelType w:val="hybridMultilevel"/>
    <w:tmpl w:val="C596AE50"/>
    <w:lvl w:ilvl="0" w:tplc="E7C04218">
      <w:start w:val="1"/>
      <w:numFmt w:val="bullet"/>
      <w:lvlText w:val="-"/>
      <w:lvlJc w:val="left"/>
      <w:pPr>
        <w:ind w:left="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2FCDC5A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E4CC75C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1A67314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BF487DE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6C0EB1E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E1EBC1A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3D82D2A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BB899BE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1B4"/>
    <w:rsid w:val="007100A8"/>
    <w:rsid w:val="00CA064F"/>
    <w:rsid w:val="00DA61B4"/>
    <w:rsid w:val="00FE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13BAE"/>
  <w15:chartTrackingRefBased/>
  <w15:docId w15:val="{E8FE70FF-D322-4D86-9B3E-0F3DA827B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DA61B4"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104"/>
      <w:vertAlign w:val="superscript"/>
      <w:lang w:eastAsia="ru-RU"/>
    </w:rPr>
  </w:style>
  <w:style w:type="paragraph" w:styleId="2">
    <w:name w:val="heading 2"/>
    <w:next w:val="a"/>
    <w:link w:val="20"/>
    <w:uiPriority w:val="9"/>
    <w:unhideWhenUsed/>
    <w:qFormat/>
    <w:rsid w:val="00DA61B4"/>
    <w:pPr>
      <w:keepNext/>
      <w:keepLines/>
      <w:spacing w:after="19"/>
      <w:ind w:right="5351"/>
      <w:jc w:val="right"/>
      <w:outlineLvl w:val="1"/>
    </w:pPr>
    <w:rPr>
      <w:rFonts w:ascii="Times New Roman" w:eastAsia="Times New Roman" w:hAnsi="Times New Roman" w:cs="Times New Roman"/>
      <w:color w:val="000000"/>
      <w:sz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61B4"/>
    <w:rPr>
      <w:rFonts w:ascii="Times New Roman" w:eastAsia="Times New Roman" w:hAnsi="Times New Roman" w:cs="Times New Roman"/>
      <w:b/>
      <w:color w:val="000000"/>
      <w:sz w:val="104"/>
      <w:vertAlign w:val="superscript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61B4"/>
    <w:rPr>
      <w:rFonts w:ascii="Times New Roman" w:eastAsia="Times New Roman" w:hAnsi="Times New Roman" w:cs="Times New Roman"/>
      <w:color w:val="000000"/>
      <w:sz w:val="48"/>
      <w:lang w:eastAsia="ru-RU"/>
    </w:rPr>
  </w:style>
  <w:style w:type="table" w:customStyle="1" w:styleId="TableGrid">
    <w:name w:val="TableGrid"/>
    <w:rsid w:val="00DA61B4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footer" Target="footer8.xml"/><Relationship Id="rId3" Type="http://schemas.openxmlformats.org/officeDocument/2006/relationships/settings" Target="settings.xml"/><Relationship Id="rId21" Type="http://schemas.openxmlformats.org/officeDocument/2006/relationships/header" Target="header6.xml"/><Relationship Id="rId34" Type="http://schemas.openxmlformats.org/officeDocument/2006/relationships/footer" Target="footer12.xml"/><Relationship Id="rId7" Type="http://schemas.openxmlformats.org/officeDocument/2006/relationships/hyperlink" Target="http://www.edukuban.ru/docs/Zakon/2012/Zakon_RF_2012-12-29_N_273.rtf" TargetMode="Externa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footer" Target="footer7.xml"/><Relationship Id="rId33" Type="http://schemas.openxmlformats.org/officeDocument/2006/relationships/header" Target="header12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29" Type="http://schemas.openxmlformats.org/officeDocument/2006/relationships/header" Target="head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header" Target="header8.xml"/><Relationship Id="rId32" Type="http://schemas.openxmlformats.org/officeDocument/2006/relationships/footer" Target="footer1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28" Type="http://schemas.openxmlformats.org/officeDocument/2006/relationships/footer" Target="footer9.xml"/><Relationship Id="rId36" Type="http://schemas.openxmlformats.org/officeDocument/2006/relationships/theme" Target="theme/theme1.xml"/><Relationship Id="rId10" Type="http://schemas.openxmlformats.org/officeDocument/2006/relationships/hyperlink" Target="http://www.edukuban.ru/docs/Zakon/2012/Zakon_RF_2012-12-29_N_273.rtf" TargetMode="External"/><Relationship Id="rId19" Type="http://schemas.openxmlformats.org/officeDocument/2006/relationships/footer" Target="footer4.xml"/><Relationship Id="rId31" Type="http://schemas.openxmlformats.org/officeDocument/2006/relationships/footer" Target="footer10.xml"/><Relationship Id="rId4" Type="http://schemas.openxmlformats.org/officeDocument/2006/relationships/webSettings" Target="webSettings.xml"/><Relationship Id="rId9" Type="http://schemas.openxmlformats.org/officeDocument/2006/relationships/hyperlink" Target="http://www.edukuban.ru/docs/Zakon/2012/Zakon_RF_2012-12-29_N_273.rtf" TargetMode="External"/><Relationship Id="rId14" Type="http://schemas.openxmlformats.org/officeDocument/2006/relationships/footer" Target="footer2.xml"/><Relationship Id="rId22" Type="http://schemas.openxmlformats.org/officeDocument/2006/relationships/footer" Target="footer6.xml"/><Relationship Id="rId27" Type="http://schemas.openxmlformats.org/officeDocument/2006/relationships/header" Target="header9.xml"/><Relationship Id="rId30" Type="http://schemas.openxmlformats.org/officeDocument/2006/relationships/header" Target="header11.xml"/><Relationship Id="rId35" Type="http://schemas.openxmlformats.org/officeDocument/2006/relationships/fontTable" Target="fontTable.xml"/><Relationship Id="rId8" Type="http://schemas.openxmlformats.org/officeDocument/2006/relationships/hyperlink" Target="http://www.edukuban.ru/docs/Zakon/2012/Zakon_RF_2012-12-29_N_273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USeHhwVso1Y0Hl6vT7kTHJn0wrs4kboobvF3sAlGXTc=</DigestValue>
    </Reference>
    <Reference Type="http://www.w3.org/2000/09/xmldsig#Object" URI="#idOfficeObject">
      <DigestMethod Algorithm="urn:ietf:params:xml:ns:cpxmlsec:algorithms:gostr34112012-256"/>
      <DigestValue>/xgES9aWwX0M9zBhoCBi69AhyonxT/M7fzpEgA1MXL0=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0RoAsYeZay6AgBW5iNjLFbLIy0pRiBLF2TRGUw0PMLs=</DigestValue>
    </Reference>
  </SignedInfo>
  <SignatureValue>z8d7nP2/C3jkyLvm7PF3WL6OKapeAQ9X6Ou9vuthtpiVcS3LgLLGU9X8HxJ2qc/a
utPdtgdStHYcwmAK5mHSRA==</SignatureValue>
  <KeyInfo>
    <X509Data>
      <X509Certificate>MIIJbTCCCRqgAwIBAgIRAIDPTst38emTfluWtdHyICgwCgYIKoUDBwEBAwIwggFX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gdGB0LjQuDAeFw0yMjA1MzAxMjA0MDBaFw0yMzA4MjMxMjA0MDBaMIICiTELMAkG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4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29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"/>
            <mdssi:RelationshipReference xmlns:mdssi="http://schemas.openxmlformats.org/package/2006/digital-signature" SourceId="rId21"/>
          </Transform>
          <Transform Algorithm="http://www.w3.org/TR/2001/REC-xml-c14n-20010315"/>
        </Transforms>
        <DigestMethod Algorithm="http://www.w3.org/2000/09/xmldsig#sha1"/>
        <DigestValue>gWbf4bltXhhEspFxCfqyo45sj6M=</DigestValue>
      </Reference>
      <Reference URI="/word/document.xml?ContentType=application/vnd.openxmlformats-officedocument.wordprocessingml.document.main+xml">
        <DigestMethod Algorithm="http://www.w3.org/2000/09/xmldsig#sha1"/>
        <DigestValue>aOA2f1P3swXUvceChoVR9YlcQbQ=</DigestValue>
      </Reference>
      <Reference URI="/word/endnotes.xml?ContentType=application/vnd.openxmlformats-officedocument.wordprocessingml.endnotes+xml">
        <DigestMethod Algorithm="http://www.w3.org/2000/09/xmldsig#sha1"/>
        <DigestValue>/ZE8Q63cSVzuAQ2XB05OwYKcBr8=</DigestValue>
      </Reference>
      <Reference URI="/word/fontTable.xml?ContentType=application/vnd.openxmlformats-officedocument.wordprocessingml.fontTable+xml">
        <DigestMethod Algorithm="http://www.w3.org/2000/09/xmldsig#sha1"/>
        <DigestValue>qQt5sCCjF7i8LbBHnCPCzac873A=</DigestValue>
      </Reference>
      <Reference URI="/word/footer1.xml?ContentType=application/vnd.openxmlformats-officedocument.wordprocessingml.footer+xml">
        <DigestMethod Algorithm="http://www.w3.org/2000/09/xmldsig#sha1"/>
        <DigestValue>EPAoHYv15LJ8H0EW8GJnrvLP6kA=</DigestValue>
      </Reference>
      <Reference URI="/word/footer10.xml?ContentType=application/vnd.openxmlformats-officedocument.wordprocessingml.footer+xml">
        <DigestMethod Algorithm="http://www.w3.org/2000/09/xmldsig#sha1"/>
        <DigestValue>BqAl2GCJMP+m0qZkGBcq5pHq+8c=</DigestValue>
      </Reference>
      <Reference URI="/word/footer11.xml?ContentType=application/vnd.openxmlformats-officedocument.wordprocessingml.footer+xml">
        <DigestMethod Algorithm="http://www.w3.org/2000/09/xmldsig#sha1"/>
        <DigestValue>BqAl2GCJMP+m0qZkGBcq5pHq+8c=</DigestValue>
      </Reference>
      <Reference URI="/word/footer12.xml?ContentType=application/vnd.openxmlformats-officedocument.wordprocessingml.footer+xml">
        <DigestMethod Algorithm="http://www.w3.org/2000/09/xmldsig#sha1"/>
        <DigestValue>BqAl2GCJMP+m0qZkGBcq5pHq+8c=</DigestValue>
      </Reference>
      <Reference URI="/word/footer2.xml?ContentType=application/vnd.openxmlformats-officedocument.wordprocessingml.footer+xml">
        <DigestMethod Algorithm="http://www.w3.org/2000/09/xmldsig#sha1"/>
        <DigestValue>EPAoHYv15LJ8H0EW8GJnrvLP6kA=</DigestValue>
      </Reference>
      <Reference URI="/word/footer3.xml?ContentType=application/vnd.openxmlformats-officedocument.wordprocessingml.footer+xml">
        <DigestMethod Algorithm="http://www.w3.org/2000/09/xmldsig#sha1"/>
        <DigestValue>ZnTn62LXrTZ59XyTYoI/0NG7Q6Q=</DigestValue>
      </Reference>
      <Reference URI="/word/footer4.xml?ContentType=application/vnd.openxmlformats-officedocument.wordprocessingml.footer+xml">
        <DigestMethod Algorithm="http://www.w3.org/2000/09/xmldsig#sha1"/>
        <DigestValue>wc7S7iJJ2pEa8q9onJfBmrsw6Nc=</DigestValue>
      </Reference>
      <Reference URI="/word/footer5.xml?ContentType=application/vnd.openxmlformats-officedocument.wordprocessingml.footer+xml">
        <DigestMethod Algorithm="http://www.w3.org/2000/09/xmldsig#sha1"/>
        <DigestValue>wc7S7iJJ2pEa8q9onJfBmrsw6Nc=</DigestValue>
      </Reference>
      <Reference URI="/word/footer6.xml?ContentType=application/vnd.openxmlformats-officedocument.wordprocessingml.footer+xml">
        <DigestMethod Algorithm="http://www.w3.org/2000/09/xmldsig#sha1"/>
        <DigestValue>wc7S7iJJ2pEa8q9onJfBmrsw6Nc=</DigestValue>
      </Reference>
      <Reference URI="/word/footer7.xml?ContentType=application/vnd.openxmlformats-officedocument.wordprocessingml.footer+xml">
        <DigestMethod Algorithm="http://www.w3.org/2000/09/xmldsig#sha1"/>
        <DigestValue>UxddwRvkDTNMbspS9od6fgfcZkg=</DigestValue>
      </Reference>
      <Reference URI="/word/footer8.xml?ContentType=application/vnd.openxmlformats-officedocument.wordprocessingml.footer+xml">
        <DigestMethod Algorithm="http://www.w3.org/2000/09/xmldsig#sha1"/>
        <DigestValue>UxddwRvkDTNMbspS9od6fgfcZkg=</DigestValue>
      </Reference>
      <Reference URI="/word/footer9.xml?ContentType=application/vnd.openxmlformats-officedocument.wordprocessingml.footer+xml">
        <DigestMethod Algorithm="http://www.w3.org/2000/09/xmldsig#sha1"/>
        <DigestValue>UxddwRvkDTNMbspS9od6fgfcZkg=</DigestValue>
      </Reference>
      <Reference URI="/word/footnotes.xml?ContentType=application/vnd.openxmlformats-officedocument.wordprocessingml.footnotes+xml">
        <DigestMethod Algorithm="http://www.w3.org/2000/09/xmldsig#sha1"/>
        <DigestValue>sGODsMixHrB/t21xPNyJsF+j+Dg=</DigestValue>
      </Reference>
      <Reference URI="/word/header1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10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11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12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2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3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4.xml?ContentType=application/vnd.openxmlformats-officedocument.wordprocessingml.header+xml">
        <DigestMethod Algorithm="http://www.w3.org/2000/09/xmldsig#sha1"/>
        <DigestValue>+Zl/ZE3j3RJ7PQNpwGDlOw3Oko4=</DigestValue>
      </Reference>
      <Reference URI="/word/header5.xml?ContentType=application/vnd.openxmlformats-officedocument.wordprocessingml.header+xml">
        <DigestMethod Algorithm="http://www.w3.org/2000/09/xmldsig#sha1"/>
        <DigestValue>unIoHUQ62zZYLbxYmjMnHRdXuO0=</DigestValue>
      </Reference>
      <Reference URI="/word/header6.xml?ContentType=application/vnd.openxmlformats-officedocument.wordprocessingml.header+xml">
        <DigestMethod Algorithm="http://www.w3.org/2000/09/xmldsig#sha1"/>
        <DigestValue>+Zl/ZE3j3RJ7PQNpwGDlOw3Oko4=</DigestValue>
      </Reference>
      <Reference URI="/word/header7.xml?ContentType=application/vnd.openxmlformats-officedocument.wordprocessingml.header+xml">
        <DigestMethod Algorithm="http://www.w3.org/2000/09/xmldsig#sha1"/>
        <DigestValue>+Zl/ZE3j3RJ7PQNpwGDlOw3Oko4=</DigestValue>
      </Reference>
      <Reference URI="/word/header8.xml?ContentType=application/vnd.openxmlformats-officedocument.wordprocessingml.header+xml">
        <DigestMethod Algorithm="http://www.w3.org/2000/09/xmldsig#sha1"/>
        <DigestValue>JV36DZHbkKSnI6r+2vx+uNZFrf4=</DigestValue>
      </Reference>
      <Reference URI="/word/header9.xml?ContentType=application/vnd.openxmlformats-officedocument.wordprocessingml.header+xml">
        <DigestMethod Algorithm="http://www.w3.org/2000/09/xmldsig#sha1"/>
        <DigestValue>12UQhk9DxeaKA/rhnS3p+tmVK+E=</DigestValue>
      </Reference>
      <Reference URI="/word/numbering.xml?ContentType=application/vnd.openxmlformats-officedocument.wordprocessingml.numbering+xml">
        <DigestMethod Algorithm="http://www.w3.org/2000/09/xmldsig#sha1"/>
        <DigestValue>aQPQ6nt84rOm3iUZY+nPHiY4fVE=</DigestValue>
      </Reference>
      <Reference URI="/word/settings.xml?ContentType=application/vnd.openxmlformats-officedocument.wordprocessingml.settings+xml">
        <DigestMethod Algorithm="http://www.w3.org/2000/09/xmldsig#sha1"/>
        <DigestValue>7ipkOEhj303S/jesZgaxCfk7e4g=</DigestValue>
      </Reference>
      <Reference URI="/word/styles.xml?ContentType=application/vnd.openxmlformats-officedocument.wordprocessingml.styles+xml">
        <DigestMethod Algorithm="http://www.w3.org/2000/09/xmldsig#sha1"/>
        <DigestValue>ObA9GSUff5jbLcKtCAwSCqkrMj4=</DigestValue>
      </Reference>
      <Reference URI="/word/theme/theme1.xml?ContentType=application/vnd.openxmlformats-officedocument.theme+xml">
        <DigestMethod Algorithm="http://www.w3.org/2000/09/xmldsig#sha1"/>
        <DigestValue>kriOP84CUtOwf3Hv2qlzQWKZVoY=</DigestValue>
      </Reference>
      <Reference URI="/word/webSettings.xml?ContentType=application/vnd.openxmlformats-officedocument.wordprocessingml.webSettings+xml">
        <DigestMethod Algorithm="http://www.w3.org/2000/09/xmldsig#sha1"/>
        <DigestValue>aBDCpyVwv1ypW9hXdaeQkiHzmqU=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2023-01-12T07:59:24Z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16.0.14332/22</OfficeVersion>
          <ApplicationVersion>16.0.14332</ApplicationVersion>
          <Monitors>1</Monitors>
          <HorizontalResolution>2560</HorizontalResolution>
          <VerticalResolution>1440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2023-01-12T07:59:24Z</xd:SigningTime>
          <xd:SigningCertificate>
            <xd:Cert>
              <xd:CertDigest>
                <DigestMethod Algorithm="http://www.w3.org/2000/09/xmldsig#sha1"/>
                <DigestValue>rVuHXVDwl6z9k9UyPWlLP3tgl3c=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ИНН ЮЛ=7710568760, S=77 Москва, E=uc_fk@roskazna.ru</X509IssuerName>
                <X509SerialNumber>171217587058573186600180828882362048552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28</Pages>
  <Words>5558</Words>
  <Characters>31687</Characters>
  <Application>Microsoft Office Word</Application>
  <DocSecurity>0</DocSecurity>
  <Lines>264</Lines>
  <Paragraphs>74</Paragraphs>
  <ScaleCrop>false</ScaleCrop>
  <Company/>
  <LinksUpToDate>false</LinksUpToDate>
  <CharactersWithSpaces>37171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Попков</dc:creator>
  <cp:keywords/>
  <dc:description/>
  <cp:lastModifiedBy>Александр Попков</cp:lastModifiedBy>
  <cp:revision>2</cp:revision>
  <dcterms:created xsi:type="dcterms:W3CDTF">2022-11-10T10:49:00Z</dcterms:created>
  <dcterms:modified xsi:type="dcterms:W3CDTF">2022-11-11T05:25:00Z</dcterms:modified>
</cp:coreProperties>
</file>